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D721E" w14:textId="77777777" w:rsidR="00471A63" w:rsidRDefault="00D572DD">
      <w:pPr>
        <w:spacing w:line="560" w:lineRule="exact"/>
        <w:ind w:right="214"/>
        <w:jc w:val="left"/>
        <w:rPr>
          <w:rStyle w:val="NormalCharacter"/>
          <w:rFonts w:ascii="仿宋" w:eastAsia="仿宋" w:hAnsi="仿宋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1</w:t>
      </w:r>
    </w:p>
    <w:p w14:paraId="633FD94A" w14:textId="77777777" w:rsidR="00471A63" w:rsidRDefault="00471A63">
      <w:pPr>
        <w:spacing w:line="560" w:lineRule="exact"/>
        <w:ind w:right="214"/>
        <w:jc w:val="left"/>
        <w:rPr>
          <w:rStyle w:val="NormalCharacter"/>
          <w:rFonts w:ascii="仿宋" w:eastAsia="仿宋" w:hAnsi="仿宋"/>
          <w:spacing w:val="-6"/>
          <w:sz w:val="32"/>
          <w:szCs w:val="32"/>
        </w:rPr>
      </w:pPr>
    </w:p>
    <w:p w14:paraId="237FD768" w14:textId="77777777" w:rsidR="00471A63" w:rsidRDefault="00D572DD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“铸铁、铸钢熔炼生产常见技术难点培训暨</w:t>
      </w:r>
    </w:p>
    <w:p w14:paraId="7A777D5B" w14:textId="77777777" w:rsidR="00471A63" w:rsidRDefault="00D572DD">
      <w:pPr>
        <w:spacing w:afterLines="50" w:after="156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铸造工程师及技师高级研修班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报名表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5859"/>
        <w:gridCol w:w="2137"/>
      </w:tblGrid>
      <w:tr w:rsidR="00471A63" w14:paraId="1923F516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5510FE53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859" w:type="dxa"/>
            <w:vAlign w:val="center"/>
          </w:tcPr>
          <w:p w14:paraId="07F99025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 w:val="restart"/>
            <w:vAlign w:val="center"/>
          </w:tcPr>
          <w:p w14:paraId="0C1B94B1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471A63" w14:paraId="654FF85B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137E1BF8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5859" w:type="dxa"/>
            <w:vAlign w:val="center"/>
          </w:tcPr>
          <w:p w14:paraId="6803BDCD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□铸铁熔炼培训班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□铸钢熔炼培训班</w:t>
            </w:r>
          </w:p>
        </w:tc>
        <w:tc>
          <w:tcPr>
            <w:tcW w:w="2137" w:type="dxa"/>
            <w:vMerge/>
            <w:vAlign w:val="center"/>
          </w:tcPr>
          <w:p w14:paraId="729550F7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6830763B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47F7B92A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培训级别</w:t>
            </w:r>
          </w:p>
        </w:tc>
        <w:tc>
          <w:tcPr>
            <w:tcW w:w="5859" w:type="dxa"/>
            <w:vAlign w:val="center"/>
          </w:tcPr>
          <w:p w14:paraId="05874EA3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□工程师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□铸造工</w:t>
            </w:r>
          </w:p>
        </w:tc>
        <w:tc>
          <w:tcPr>
            <w:tcW w:w="2137" w:type="dxa"/>
            <w:vMerge/>
            <w:vAlign w:val="center"/>
          </w:tcPr>
          <w:p w14:paraId="32E0768B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5AD54D0E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26349711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姓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5859" w:type="dxa"/>
            <w:vAlign w:val="center"/>
          </w:tcPr>
          <w:p w14:paraId="4A9434A7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/>
            <w:vAlign w:val="center"/>
          </w:tcPr>
          <w:p w14:paraId="32B4BD77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0BD4C827" w14:textId="77777777">
        <w:trPr>
          <w:trHeight w:val="2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43F9EF39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theme="minorBidi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5859" w:type="dxa"/>
            <w:vAlign w:val="center"/>
          </w:tcPr>
          <w:p w14:paraId="665B2F14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/>
            <w:vAlign w:val="center"/>
          </w:tcPr>
          <w:p w14:paraId="5329F625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5F762334" w14:textId="77777777">
        <w:trPr>
          <w:trHeight w:val="2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7D0F4A6B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theme="minorBidi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5859" w:type="dxa"/>
            <w:vAlign w:val="center"/>
          </w:tcPr>
          <w:p w14:paraId="4EA6EB4C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/>
            <w:vAlign w:val="center"/>
          </w:tcPr>
          <w:p w14:paraId="749DA955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46A1D3C8" w14:textId="77777777">
        <w:trPr>
          <w:trHeight w:val="9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52316F83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theme="minorBidi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学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5859" w:type="dxa"/>
            <w:vAlign w:val="center"/>
          </w:tcPr>
          <w:p w14:paraId="4D8FC477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/>
            <w:vAlign w:val="center"/>
          </w:tcPr>
          <w:p w14:paraId="1F70D4D6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0BF5BC73" w14:textId="77777777">
        <w:trPr>
          <w:trHeight w:val="9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494688C8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theme="minorBidi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5859" w:type="dxa"/>
            <w:vAlign w:val="center"/>
          </w:tcPr>
          <w:p w14:paraId="31FA346D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7" w:type="dxa"/>
            <w:vMerge/>
            <w:vAlign w:val="center"/>
          </w:tcPr>
          <w:p w14:paraId="66BA1648" w14:textId="77777777" w:rsidR="00471A63" w:rsidRDefault="00471A63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  <w:tr w:rsidR="00471A63" w14:paraId="0339E1F5" w14:textId="77777777">
        <w:trPr>
          <w:trHeight w:val="2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6D4B37A7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theme="minorBid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b/>
                <w:bCs/>
                <w:sz w:val="28"/>
                <w:szCs w:val="28"/>
              </w:rPr>
              <w:t>大学堂铸铁线上课程</w:t>
            </w:r>
          </w:p>
        </w:tc>
        <w:tc>
          <w:tcPr>
            <w:tcW w:w="7996" w:type="dxa"/>
            <w:gridSpan w:val="2"/>
            <w:shd w:val="clear" w:color="auto" w:fill="auto"/>
            <w:vAlign w:val="center"/>
          </w:tcPr>
          <w:p w14:paraId="79A3047D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ind w:left="423"/>
              <w:jc w:val="left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（参加铸铁熔炼培训班的学员选择）</w:t>
            </w:r>
          </w:p>
          <w:p w14:paraId="7DF0354E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ind w:left="423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□铸铁黏土</w:t>
            </w:r>
            <w:proofErr w:type="gramStart"/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砂</w:t>
            </w:r>
            <w:proofErr w:type="gramEnd"/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工艺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□铸铁树脂</w:t>
            </w:r>
            <w:proofErr w:type="gramStart"/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砂</w:t>
            </w:r>
            <w:proofErr w:type="gramEnd"/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工艺</w:t>
            </w:r>
          </w:p>
        </w:tc>
      </w:tr>
      <w:tr w:rsidR="00471A63" w14:paraId="78061A03" w14:textId="77777777">
        <w:trPr>
          <w:trHeight w:val="20"/>
          <w:jc w:val="center"/>
        </w:trPr>
        <w:tc>
          <w:tcPr>
            <w:tcW w:w="1676" w:type="dxa"/>
            <w:vAlign w:val="center"/>
          </w:tcPr>
          <w:p w14:paraId="5E9E27C7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2"/>
            <w:vAlign w:val="center"/>
          </w:tcPr>
          <w:p w14:paraId="7468EAD6" w14:textId="77777777" w:rsidR="00471A63" w:rsidRDefault="00D572DD">
            <w:pPr>
              <w:autoSpaceDE w:val="0"/>
              <w:autoSpaceDN w:val="0"/>
              <w:adjustRightInd w:val="0"/>
              <w:spacing w:line="480" w:lineRule="exact"/>
              <w:ind w:left="1" w:rightChars="-23" w:right="-48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□入住推荐酒店（</w:t>
            </w: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160</w:t>
            </w: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元含早）</w:t>
            </w: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□自行解决</w:t>
            </w:r>
          </w:p>
        </w:tc>
      </w:tr>
      <w:tr w:rsidR="00471A63" w14:paraId="55F377EF" w14:textId="77777777">
        <w:trPr>
          <w:trHeight w:val="3488"/>
          <w:jc w:val="center"/>
        </w:trPr>
        <w:tc>
          <w:tcPr>
            <w:tcW w:w="1676" w:type="dxa"/>
            <w:vAlign w:val="center"/>
          </w:tcPr>
          <w:p w14:paraId="1D20D21D" w14:textId="77777777" w:rsidR="00471A63" w:rsidRDefault="00D572DD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2"/>
          </w:tcPr>
          <w:p w14:paraId="0F29611B" w14:textId="77777777" w:rsidR="00471A63" w:rsidRDefault="00D572DD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  <w:r>
              <w:rPr>
                <w:rStyle w:val="ca-1"/>
                <w:rFonts w:ascii="仿宋" w:eastAsia="仿宋" w:hAnsi="仿宋" w:hint="eastAsia"/>
                <w:sz w:val="28"/>
                <w:szCs w:val="28"/>
              </w:rPr>
              <w:t>（包括铸件产品名称、尺寸、材质，生产工艺，典型缺陷）</w:t>
            </w:r>
          </w:p>
          <w:p w14:paraId="417EEF9F" w14:textId="77777777" w:rsidR="00471A63" w:rsidRDefault="00471A63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  <w:p w14:paraId="3DBB840C" w14:textId="77777777" w:rsidR="00471A63" w:rsidRDefault="00471A63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  <w:p w14:paraId="5DC59FAB" w14:textId="77777777" w:rsidR="00471A63" w:rsidRDefault="00471A63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  <w:p w14:paraId="018B3EC3" w14:textId="77777777" w:rsidR="00471A63" w:rsidRDefault="00471A63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ca-1"/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84CF565" w14:textId="77777777" w:rsidR="00471A63" w:rsidRDefault="00D572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回执表请加盖</w:t>
      </w:r>
      <w:proofErr w:type="gramEnd"/>
      <w:r>
        <w:rPr>
          <w:rFonts w:ascii="仿宋" w:eastAsia="仿宋" w:hAnsi="仿宋" w:hint="eastAsia"/>
          <w:sz w:val="32"/>
          <w:szCs w:val="32"/>
        </w:rPr>
        <w:t>公章，于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日前发本次研修班联系人。</w:t>
      </w:r>
    </w:p>
    <w:p w14:paraId="33140AAE" w14:textId="2085B57B" w:rsidR="00471A63" w:rsidRDefault="00D572DD" w:rsidP="003859D5">
      <w:pPr>
        <w:spacing w:line="560" w:lineRule="exact"/>
        <w:rPr>
          <w:rStyle w:val="NormalCharacter"/>
          <w:rFonts w:ascii="黑体" w:eastAsia="黑体" w:hAnsi="黑体"/>
          <w:spacing w:val="-6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岳雨淼：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18501983097 </w:t>
      </w:r>
      <w:r>
        <w:rPr>
          <w:rFonts w:ascii="仿宋" w:eastAsia="仿宋" w:hAnsi="仿宋"/>
          <w:sz w:val="32"/>
          <w:szCs w:val="32"/>
        </w:rPr>
        <w:t>穆富超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13643837928</w:t>
      </w:r>
      <w:bookmarkStart w:id="0" w:name="_GoBack"/>
      <w:bookmarkEnd w:id="0"/>
    </w:p>
    <w:sectPr w:rsidR="00471A6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906C8" w14:textId="77777777" w:rsidR="00D572DD" w:rsidRDefault="00D572DD">
      <w:r>
        <w:separator/>
      </w:r>
    </w:p>
  </w:endnote>
  <w:endnote w:type="continuationSeparator" w:id="0">
    <w:p w14:paraId="0B3B29B4" w14:textId="77777777" w:rsidR="00D572DD" w:rsidRDefault="00D5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27554661" w14:textId="77777777" w:rsidR="00471A63" w:rsidRDefault="00D572DD">
        <w:pPr>
          <w:pStyle w:val="a3"/>
          <w:ind w:firstLineChars="100" w:firstLine="180"/>
          <w:rPr>
            <w:rStyle w:val="NormalCharacter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E7E31" w:rsidRPr="00AE7E3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E7E31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36804"/>
    </w:sdtPr>
    <w:sdtEndPr/>
    <w:sdtContent>
      <w:p w14:paraId="139C11DB" w14:textId="77777777" w:rsidR="00471A63" w:rsidRDefault="00D572D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E7E31" w:rsidRPr="00AE7E3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E7E31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EFCD8" w14:textId="77777777" w:rsidR="00D572DD" w:rsidRDefault="00D572DD">
      <w:r>
        <w:separator/>
      </w:r>
    </w:p>
  </w:footnote>
  <w:footnote w:type="continuationSeparator" w:id="0">
    <w:p w14:paraId="6A5FB50E" w14:textId="77777777" w:rsidR="00D572DD" w:rsidRDefault="00D5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29B8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276E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D04B3"/>
    <w:rsid w:val="001F0E1D"/>
    <w:rsid w:val="001F5DF8"/>
    <w:rsid w:val="002D0E4A"/>
    <w:rsid w:val="002F750C"/>
    <w:rsid w:val="003145C2"/>
    <w:rsid w:val="003859D5"/>
    <w:rsid w:val="00431D5B"/>
    <w:rsid w:val="004479D6"/>
    <w:rsid w:val="00457CBA"/>
    <w:rsid w:val="004654DF"/>
    <w:rsid w:val="00471A63"/>
    <w:rsid w:val="004943E7"/>
    <w:rsid w:val="004A5F92"/>
    <w:rsid w:val="005333D2"/>
    <w:rsid w:val="00554D75"/>
    <w:rsid w:val="0056215A"/>
    <w:rsid w:val="00605737"/>
    <w:rsid w:val="006368A1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95000F"/>
    <w:rsid w:val="00955C6F"/>
    <w:rsid w:val="009C4D44"/>
    <w:rsid w:val="009F7C90"/>
    <w:rsid w:val="00A73008"/>
    <w:rsid w:val="00AA1125"/>
    <w:rsid w:val="00AC7CF9"/>
    <w:rsid w:val="00AE7E31"/>
    <w:rsid w:val="00B05838"/>
    <w:rsid w:val="00B078DF"/>
    <w:rsid w:val="00B12D60"/>
    <w:rsid w:val="00B15335"/>
    <w:rsid w:val="00B44081"/>
    <w:rsid w:val="00B5572F"/>
    <w:rsid w:val="00C17D05"/>
    <w:rsid w:val="00C36051"/>
    <w:rsid w:val="00C45AED"/>
    <w:rsid w:val="00CB77A0"/>
    <w:rsid w:val="00CC4DDA"/>
    <w:rsid w:val="00D572DD"/>
    <w:rsid w:val="00D57FD5"/>
    <w:rsid w:val="00E33DAE"/>
    <w:rsid w:val="00F0479B"/>
    <w:rsid w:val="00F35202"/>
    <w:rsid w:val="00FB0BDF"/>
    <w:rsid w:val="07D451D6"/>
    <w:rsid w:val="13601B0C"/>
    <w:rsid w:val="1719184E"/>
    <w:rsid w:val="1FE60AF8"/>
    <w:rsid w:val="36D401C2"/>
    <w:rsid w:val="42EF4B9E"/>
    <w:rsid w:val="44AF72E3"/>
    <w:rsid w:val="5ECB022A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0579F7"/>
  <w15:docId w15:val="{B0A10B35-D751-4948-8656-29775CA5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5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5</cp:revision>
  <cp:lastPrinted>2025-06-24T08:41:00Z</cp:lastPrinted>
  <dcterms:created xsi:type="dcterms:W3CDTF">2025-06-24T08:39:00Z</dcterms:created>
  <dcterms:modified xsi:type="dcterms:W3CDTF">2025-06-25T05:08:00Z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eyJoZGlkIjoiYTViNzVkZjIxYzRiMmZkMzVmMzU2YjEyZjRlMTE3MmQiLCJ1c2VySWQiOiI3MzU1MzAyNDAifQ==</vt:lpwstr>
  </property>
  <property fmtid="{D5CDD505-2E9C-101B-9397-08002B2CF9AE}" pid="4" name="ICV">
    <vt:lpwstr>D28425D16611459CAEED3122F084C8C5_12</vt:lpwstr>
  </property>
</Properties>
</file>