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591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648553">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272FAEA">
            <w:pPr>
              <w:pStyle w:val="20"/>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35.240.5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35.240.50</w:t>
            </w:r>
            <w:r>
              <w:rPr>
                <w:rFonts w:ascii="黑体" w:hAnsi="黑体" w:eastAsia="黑体"/>
                <w:sz w:val="21"/>
                <w:szCs w:val="21"/>
              </w:rPr>
              <w:fldChar w:fldCharType="end"/>
            </w:r>
            <w:bookmarkEnd w:id="0"/>
          </w:p>
        </w:tc>
      </w:tr>
      <w:tr w14:paraId="5603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580917">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BF73C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4FD2153">
                  <w:pPr>
                    <w:pStyle w:val="53"/>
                    <w:framePr w:wrap="notBeside" w:vAnchor="page" w:hAnchor="page" w:x="1372" w:y="568"/>
                    <w:ind w:left="420" w:right="624"/>
                    <w:rPr>
                      <w:rFonts w:ascii="宋体" w:hAnsi="宋体"/>
                      <w:sz w:val="28"/>
                      <w:szCs w:val="28"/>
                    </w:rPr>
                  </w:pPr>
                  <w:r>
                    <w:rPr>
                      <w:sz w:val="21"/>
                      <w:szCs w:val="21"/>
                    </w:rPr>
                    <w:t xml:space="preserve"> </w:t>
                  </w:r>
                </w:p>
              </w:tc>
            </w:tr>
          </w:tbl>
          <w:p w14:paraId="225DB4D7">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J31"/>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J31</w:t>
            </w:r>
            <w:r>
              <w:rPr>
                <w:rFonts w:ascii="黑体" w:hAnsi="黑体" w:eastAsia="黑体"/>
                <w:sz w:val="21"/>
                <w:szCs w:val="21"/>
              </w:rPr>
              <w:fldChar w:fldCharType="end"/>
            </w:r>
            <w:bookmarkEnd w:id="1"/>
          </w:p>
        </w:tc>
      </w:tr>
    </w:tbl>
    <w:p w14:paraId="6EA23C5C">
      <w:pPr>
        <w:pStyle w:val="54"/>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160C2C40">
      <w:pPr>
        <w:pStyle w:val="199"/>
      </w:pPr>
      <w:r>
        <w:t>T/</w:t>
      </w:r>
      <w:r>
        <w:rPr>
          <w:rFonts w:hint="eastAsia"/>
          <w:lang w:val="en-US" w:eastAsia="zh-CN"/>
        </w:rPr>
        <w:t>CFA</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0FDB1D11">
      <w:pPr>
        <w:pStyle w:val="200"/>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23BD9A96">
      <w:pPr>
        <w:spacing w:line="240" w:lineRule="auto"/>
        <w:ind w:firstLine="200"/>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D2B89C">
      <w:pPr>
        <w:pStyle w:val="54"/>
        <w:framePr w:w="9639" w:h="6976" w:hRule="exact" w:hSpace="0" w:vSpace="0" w:wrap="around" w:hAnchor="page" w:y="6408"/>
        <w:jc w:val="center"/>
        <w:rPr>
          <w:rFonts w:ascii="黑体" w:hAnsi="黑体" w:eastAsia="黑体"/>
          <w:b w:val="0"/>
          <w:bCs w:val="0"/>
          <w:w w:val="100"/>
        </w:rPr>
      </w:pPr>
    </w:p>
    <w:p w14:paraId="3177B194">
      <w:pPr>
        <w:pStyle w:val="201"/>
        <w:framePr w:h="6974" w:hRule="exact" w:wrap="around" w:x="1419" w:anchorLock="1"/>
      </w:pPr>
      <w:bookmarkStart w:id="6" w:name="CSTD_NAME"/>
      <w:r>
        <w:rPr>
          <w:rFonts w:hint="eastAsia"/>
        </w:rPr>
        <w:fldChar w:fldCharType="begin">
          <w:ffData>
            <w:name w:val="CSTD_NAME"/>
            <w:enabled/>
            <w:calcOnExit w:val="0"/>
            <w:textInput>
              <w:default w:val="压铸车间数字化通用技术要求"/>
            </w:textInput>
          </w:ffData>
        </w:fldChar>
      </w:r>
      <w:r>
        <w:rPr>
          <w:rFonts w:hint="eastAsia"/>
        </w:rPr>
        <w:instrText xml:space="preserve">FORMTEXT</w:instrText>
      </w:r>
      <w:r>
        <w:rPr>
          <w:rFonts w:hint="eastAsia"/>
        </w:rPr>
        <w:fldChar w:fldCharType="separate"/>
      </w:r>
      <w:r>
        <w:rPr>
          <w:rFonts w:hint="eastAsia"/>
        </w:rPr>
        <w:t>压铸车间数字化技术要求</w:t>
      </w:r>
      <w:r>
        <w:rPr>
          <w:rFonts w:hint="eastAsia"/>
        </w:rPr>
        <w:fldChar w:fldCharType="end"/>
      </w:r>
      <w:bookmarkEnd w:id="6"/>
    </w:p>
    <w:p w14:paraId="1F609316">
      <w:pPr>
        <w:framePr w:w="9639" w:h="6974" w:hRule="exact" w:wrap="around" w:vAnchor="page" w:hAnchor="page" w:x="1419" w:y="6408" w:anchorLock="1"/>
        <w:ind w:left="-1418"/>
      </w:pPr>
    </w:p>
    <w:p w14:paraId="6A5FC9FC">
      <w:pPr>
        <w:pStyle w:val="129"/>
        <w:framePr w:w="9639" w:h="6974" w:hRule="exact" w:wrap="around" w:vAnchor="page" w:hAnchor="page" w:x="1419" w:y="6408" w:anchorLock="1"/>
        <w:textAlignment w:val="bottom"/>
        <w:rPr>
          <w:rFonts w:eastAsia="黑体"/>
          <w:szCs w:val="28"/>
        </w:rPr>
      </w:pPr>
      <w:bookmarkStart w:id="7" w:name="ESTD_NAME"/>
      <w:r>
        <w:rPr>
          <w:rFonts w:eastAsia="黑体"/>
          <w:szCs w:val="28"/>
        </w:rPr>
        <w:fldChar w:fldCharType="begin">
          <w:ffData>
            <w:name w:val="ESTD_NAME"/>
            <w:enabled/>
            <w:calcOnExit w:val="0"/>
            <w:textInput>
              <w:default w:val="General technical requirements for digital die-casting workshop"/>
            </w:textInput>
          </w:ffData>
        </w:fldChar>
      </w:r>
      <w:r>
        <w:rPr>
          <w:rFonts w:eastAsia="黑体"/>
          <w:szCs w:val="28"/>
        </w:rPr>
        <w:instrText xml:space="preserve">FORMTEXT</w:instrText>
      </w:r>
      <w:r>
        <w:rPr>
          <w:rFonts w:eastAsia="黑体"/>
          <w:szCs w:val="28"/>
        </w:rPr>
        <w:fldChar w:fldCharType="separate"/>
      </w:r>
      <w:r>
        <w:rPr>
          <w:rFonts w:hint="eastAsia" w:eastAsia="黑体"/>
          <w:szCs w:val="28"/>
          <w:lang w:val="en-US" w:eastAsia="zh-CN"/>
        </w:rPr>
        <w:t>Digital</w:t>
      </w:r>
      <w:r>
        <w:rPr>
          <w:rFonts w:eastAsia="黑体"/>
          <w:szCs w:val="28"/>
        </w:rPr>
        <w:t xml:space="preserve"> technical requirements for die-casting workshop</w:t>
      </w:r>
      <w:r>
        <w:rPr>
          <w:rFonts w:eastAsia="黑体"/>
          <w:szCs w:val="28"/>
        </w:rPr>
        <w:fldChar w:fldCharType="end"/>
      </w:r>
      <w:bookmarkEnd w:id="7"/>
    </w:p>
    <w:p w14:paraId="1F637B2C">
      <w:pPr>
        <w:framePr w:w="9639" w:h="6974" w:hRule="exact" w:wrap="around" w:vAnchor="page" w:hAnchor="page" w:x="1419" w:y="6408" w:anchorLock="1"/>
        <w:spacing w:line="760" w:lineRule="exact"/>
        <w:ind w:left="-1418"/>
      </w:pPr>
    </w:p>
    <w:p w14:paraId="41885D9A">
      <w:pPr>
        <w:pStyle w:val="129"/>
        <w:framePr w:w="9639" w:h="6974" w:hRule="exact" w:wrap="around" w:vAnchor="page" w:hAnchor="page" w:x="1419" w:y="6408" w:anchorLock="1"/>
        <w:textAlignment w:val="bottom"/>
        <w:rPr>
          <w:rFonts w:eastAsia="黑体"/>
          <w:szCs w:val="28"/>
        </w:rPr>
      </w:pPr>
    </w:p>
    <w:p w14:paraId="52BF14BC">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3B1AD64E">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4EF55163">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22188DFA">
      <w:pPr>
        <w:pStyle w:val="197"/>
        <w:framePr w:wrap="around" w:y="14176"/>
      </w:pPr>
      <w:r>
        <w:rPr>
          <w:rFonts w:hint="eastAsia" w:ascii="黑体"/>
          <w:lang w:val="en-US" w:eastAsia="zh-CN"/>
        </w:rPr>
        <w:t>20</w:t>
      </w:r>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1C8FE75D">
      <w:pPr>
        <w:pStyle w:val="198"/>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E593A90">
      <w:pPr>
        <w:pStyle w:val="155"/>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中国铸造协会</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62785AB">
      <w:pPr>
        <w:ind w:firstLine="560"/>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804701D">
      <w:pPr>
        <w:pStyle w:val="95"/>
        <w:spacing w:after="360"/>
      </w:pPr>
      <w:bookmarkStart w:id="16" w:name="BookMark1"/>
      <w:bookmarkStart w:id="17" w:name="_Toc173847009"/>
      <w:bookmarkStart w:id="18" w:name="_Toc27432"/>
      <w:r>
        <w:rPr>
          <w:rFonts w:hint="eastAsia"/>
          <w:spacing w:val="320"/>
        </w:rPr>
        <w:t>目</w:t>
      </w:r>
      <w:r>
        <w:rPr>
          <w:rFonts w:hint="eastAsia"/>
        </w:rPr>
        <w:t>次</w:t>
      </w:r>
    </w:p>
    <w:p w14:paraId="1E25425C">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"_Toc174437606" </w:instrText>
      </w:r>
      <w:r>
        <w:fldChar w:fldCharType="separate"/>
      </w:r>
      <w:r>
        <w:rPr>
          <w:rStyle w:val="35"/>
          <w:spacing w:val="320"/>
        </w:rPr>
        <w:t>前</w:t>
      </w:r>
      <w:r>
        <w:rPr>
          <w:rStyle w:val="35"/>
        </w:rPr>
        <w:t>言</w:t>
      </w:r>
      <w:r>
        <w:tab/>
      </w:r>
      <w:r>
        <w:fldChar w:fldCharType="begin"/>
      </w:r>
      <w:r>
        <w:instrText xml:space="preserve"> PAGEREF _Toc174437606 \h </w:instrText>
      </w:r>
      <w:r>
        <w:fldChar w:fldCharType="separate"/>
      </w:r>
      <w:r>
        <w:t>III</w:t>
      </w:r>
      <w:r>
        <w:fldChar w:fldCharType="end"/>
      </w:r>
      <w:r>
        <w:fldChar w:fldCharType="end"/>
      </w:r>
    </w:p>
    <w:p w14:paraId="166F9074">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"_Toc174437607" </w:instrText>
      </w:r>
      <w:r>
        <w:fldChar w:fldCharType="separate"/>
      </w:r>
      <w:r>
        <w:rPr>
          <w:rStyle w:val="35"/>
        </w:rPr>
        <w:t>1 范围</w:t>
      </w:r>
      <w:r>
        <w:tab/>
      </w:r>
      <w:r>
        <w:fldChar w:fldCharType="begin"/>
      </w:r>
      <w:r>
        <w:instrText xml:space="preserve"> PAGEREF _Toc174437607 \h </w:instrText>
      </w:r>
      <w:r>
        <w:fldChar w:fldCharType="separate"/>
      </w:r>
      <w:r>
        <w:t>4</w:t>
      </w:r>
      <w:r>
        <w:fldChar w:fldCharType="end"/>
      </w:r>
      <w:r>
        <w:fldChar w:fldCharType="end"/>
      </w:r>
    </w:p>
    <w:p w14:paraId="51056983">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"_Toc174437608" </w:instrText>
      </w:r>
      <w:r>
        <w:fldChar w:fldCharType="separate"/>
      </w:r>
      <w:r>
        <w:rPr>
          <w:rStyle w:val="35"/>
        </w:rPr>
        <w:t>2 规范性引用文件</w:t>
      </w:r>
      <w:r>
        <w:tab/>
      </w:r>
      <w:r>
        <w:fldChar w:fldCharType="begin"/>
      </w:r>
      <w:r>
        <w:instrText xml:space="preserve"> PAGEREF _Toc174437608 \h </w:instrText>
      </w:r>
      <w:r>
        <w:fldChar w:fldCharType="separate"/>
      </w:r>
      <w:r>
        <w:t>4</w:t>
      </w:r>
      <w:r>
        <w:fldChar w:fldCharType="end"/>
      </w:r>
      <w:r>
        <w:fldChar w:fldCharType="end"/>
      </w:r>
    </w:p>
    <w:p w14:paraId="57ADA958">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"_Toc174437609" </w:instrText>
      </w:r>
      <w:r>
        <w:fldChar w:fldCharType="separate"/>
      </w:r>
      <w:r>
        <w:rPr>
          <w:rStyle w:val="35"/>
          <w:rFonts w:hAnsi="黑体"/>
        </w:rPr>
        <w:t>3</w:t>
      </w:r>
      <w:r>
        <w:rPr>
          <w:rStyle w:val="35"/>
        </w:rPr>
        <w:t xml:space="preserve"> 术语、定义和缩略语</w:t>
      </w:r>
      <w:r>
        <w:tab/>
      </w:r>
      <w:r>
        <w:fldChar w:fldCharType="begin"/>
      </w:r>
      <w:r>
        <w:instrText xml:space="preserve"> PAGEREF _Toc174437609 \h </w:instrText>
      </w:r>
      <w:r>
        <w:fldChar w:fldCharType="separate"/>
      </w:r>
      <w:r>
        <w:t>4</w:t>
      </w:r>
      <w:r>
        <w:fldChar w:fldCharType="end"/>
      </w:r>
      <w:r>
        <w:fldChar w:fldCharType="end"/>
      </w:r>
    </w:p>
    <w:p w14:paraId="3C467E3E">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"_Toc174437610" </w:instrText>
      </w:r>
      <w:r>
        <w:fldChar w:fldCharType="separate"/>
      </w:r>
      <w:r>
        <w:rPr>
          <w:rStyle w:val="35"/>
          <w14:scene3d>
            <w14:lightRig w14:rig="threePt" w14:dir="t">
              <w14:rot w14:lat="0" w14:lon="0" w14:rev="0"/>
            </w14:lightRig>
          </w14:scene3d>
        </w:rPr>
        <w:t>3.1</w:t>
      </w:r>
      <w:r>
        <w:rPr>
          <w:rStyle w:val="35"/>
        </w:rPr>
        <w:t xml:space="preserve"> 术语和定义</w:t>
      </w:r>
      <w:r>
        <w:tab/>
      </w:r>
      <w:r>
        <w:fldChar w:fldCharType="begin"/>
      </w:r>
      <w:r>
        <w:instrText xml:space="preserve"> PAGEREF _Toc174437610 \h </w:instrText>
      </w:r>
      <w:r>
        <w:fldChar w:fldCharType="separate"/>
      </w:r>
      <w:r>
        <w:t>4</w:t>
      </w:r>
      <w:r>
        <w:fldChar w:fldCharType="end"/>
      </w:r>
      <w:r>
        <w:fldChar w:fldCharType="end"/>
      </w:r>
    </w:p>
    <w:p w14:paraId="7765F23A">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"_Toc174437611" </w:instrText>
      </w:r>
      <w:r>
        <w:fldChar w:fldCharType="separate"/>
      </w:r>
      <w:r>
        <w:rPr>
          <w:rStyle w:val="35"/>
          <w14:scene3d>
            <w14:lightRig w14:rig="threePt" w14:dir="t">
              <w14:rot w14:lat="0" w14:lon="0" w14:rev="0"/>
            </w14:lightRig>
          </w14:scene3d>
        </w:rPr>
        <w:t>3.2</w:t>
      </w:r>
      <w:r>
        <w:rPr>
          <w:rStyle w:val="35"/>
        </w:rPr>
        <w:t xml:space="preserve"> 缩略语</w:t>
      </w:r>
      <w:r>
        <w:tab/>
      </w:r>
      <w:r>
        <w:fldChar w:fldCharType="begin"/>
      </w:r>
      <w:r>
        <w:instrText xml:space="preserve"> PAGEREF _Toc174437611 \h </w:instrText>
      </w:r>
      <w:r>
        <w:fldChar w:fldCharType="separate"/>
      </w:r>
      <w:r>
        <w:t>5</w:t>
      </w:r>
      <w:r>
        <w:fldChar w:fldCharType="end"/>
      </w:r>
      <w:r>
        <w:fldChar w:fldCharType="end"/>
      </w:r>
    </w:p>
    <w:p w14:paraId="1D0A95E1">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"_Toc174437612" </w:instrText>
      </w:r>
      <w:r>
        <w:fldChar w:fldCharType="separate"/>
      </w:r>
      <w:r>
        <w:rPr>
          <w:rStyle w:val="35"/>
        </w:rPr>
        <w:t>4 体系架构</w:t>
      </w:r>
      <w:r>
        <w:tab/>
      </w:r>
      <w:r>
        <w:fldChar w:fldCharType="begin"/>
      </w:r>
      <w:r>
        <w:instrText xml:space="preserve"> PAGEREF _Toc174437612 \h </w:instrText>
      </w:r>
      <w:r>
        <w:fldChar w:fldCharType="separate"/>
      </w:r>
      <w:r>
        <w:t>5</w:t>
      </w:r>
      <w:r>
        <w:fldChar w:fldCharType="end"/>
      </w:r>
      <w:r>
        <w:fldChar w:fldCharType="end"/>
      </w:r>
    </w:p>
    <w:p w14:paraId="3A24A77D">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"_Toc174437613" </w:instrText>
      </w:r>
      <w:r>
        <w:fldChar w:fldCharType="separate"/>
      </w:r>
      <w:r>
        <w:rPr>
          <w:rStyle w:val="35"/>
        </w:rPr>
        <w:t>5 基本要求</w:t>
      </w:r>
      <w:r>
        <w:tab/>
      </w:r>
      <w:r>
        <w:fldChar w:fldCharType="begin"/>
      </w:r>
      <w:r>
        <w:instrText xml:space="preserve"> PAGEREF _Toc174437613 \h </w:instrText>
      </w:r>
      <w:r>
        <w:fldChar w:fldCharType="separate"/>
      </w:r>
      <w:r>
        <w:t>7</w:t>
      </w:r>
      <w:r>
        <w:fldChar w:fldCharType="end"/>
      </w:r>
      <w:r>
        <w:fldChar w:fldCharType="end"/>
      </w:r>
    </w:p>
    <w:p w14:paraId="2B3A3C94">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"_Toc174437614" </w:instrText>
      </w:r>
      <w:r>
        <w:fldChar w:fldCharType="separate"/>
      </w:r>
      <w:r>
        <w:rPr>
          <w:rStyle w:val="35"/>
          <w14:scene3d>
            <w14:lightRig w14:rig="threePt" w14:dir="t">
              <w14:rot w14:lat="0" w14:lon="0" w14:rev="0"/>
            </w14:lightRig>
          </w14:scene3d>
        </w:rPr>
        <w:t>5.1</w:t>
      </w:r>
      <w:r>
        <w:rPr>
          <w:rStyle w:val="35"/>
        </w:rPr>
        <w:t xml:space="preserve"> 数字化要求</w:t>
      </w:r>
      <w:r>
        <w:tab/>
      </w:r>
      <w:r>
        <w:fldChar w:fldCharType="begin"/>
      </w:r>
      <w:r>
        <w:instrText xml:space="preserve"> PAGEREF _Toc174437614 \h </w:instrText>
      </w:r>
      <w:r>
        <w:fldChar w:fldCharType="separate"/>
      </w:r>
      <w:r>
        <w:t>7</w:t>
      </w:r>
      <w:r>
        <w:fldChar w:fldCharType="end"/>
      </w:r>
      <w:r>
        <w:fldChar w:fldCharType="end"/>
      </w:r>
    </w:p>
    <w:p w14:paraId="7432CF42">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"_Toc174437615" </w:instrText>
      </w:r>
      <w:r>
        <w:fldChar w:fldCharType="separate"/>
      </w:r>
      <w:r>
        <w:rPr>
          <w:rStyle w:val="35"/>
          <w14:scene3d>
            <w14:lightRig w14:rig="threePt" w14:dir="t">
              <w14:rot w14:lat="0" w14:lon="0" w14:rev="0"/>
            </w14:lightRig>
          </w14:scene3d>
        </w:rPr>
        <w:t>5.2</w:t>
      </w:r>
      <w:r>
        <w:rPr>
          <w:rStyle w:val="35"/>
        </w:rPr>
        <w:t xml:space="preserve"> 网络要求</w:t>
      </w:r>
      <w:r>
        <w:tab/>
      </w:r>
      <w:r>
        <w:fldChar w:fldCharType="begin"/>
      </w:r>
      <w:r>
        <w:instrText xml:space="preserve"> PAGEREF _Toc174437615 \h </w:instrText>
      </w:r>
      <w:r>
        <w:fldChar w:fldCharType="separate"/>
      </w:r>
      <w:r>
        <w:t>7</w:t>
      </w:r>
      <w:r>
        <w:fldChar w:fldCharType="end"/>
      </w:r>
      <w:r>
        <w:fldChar w:fldCharType="end"/>
      </w:r>
    </w:p>
    <w:p w14:paraId="5C45FA7B">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"_Toc174437616" </w:instrText>
      </w:r>
      <w:r>
        <w:fldChar w:fldCharType="separate"/>
      </w:r>
      <w:r>
        <w:rPr>
          <w:rStyle w:val="35"/>
          <w14:scene3d>
            <w14:lightRig w14:rig="threePt" w14:dir="t">
              <w14:rot w14:lat="0" w14:lon="0" w14:rev="0"/>
            </w14:lightRig>
          </w14:scene3d>
        </w:rPr>
        <w:t>5.3</w:t>
      </w:r>
      <w:r>
        <w:rPr>
          <w:rStyle w:val="35"/>
        </w:rPr>
        <w:t xml:space="preserve"> 系统要求</w:t>
      </w:r>
      <w:r>
        <w:tab/>
      </w:r>
      <w:r>
        <w:fldChar w:fldCharType="begin"/>
      </w:r>
      <w:r>
        <w:instrText xml:space="preserve"> PAGEREF _Toc174437616 \h </w:instrText>
      </w:r>
      <w:r>
        <w:fldChar w:fldCharType="separate"/>
      </w:r>
      <w:r>
        <w:t>7</w:t>
      </w:r>
      <w:r>
        <w:fldChar w:fldCharType="end"/>
      </w:r>
      <w:r>
        <w:fldChar w:fldCharType="end"/>
      </w:r>
    </w:p>
    <w:p w14:paraId="03A722EB">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"_Toc174437617" </w:instrText>
      </w:r>
      <w:r>
        <w:fldChar w:fldCharType="separate"/>
      </w:r>
      <w:r>
        <w:rPr>
          <w:rStyle w:val="35"/>
          <w14:scene3d>
            <w14:lightRig w14:rig="threePt" w14:dir="t">
              <w14:rot w14:lat="0" w14:lon="0" w14:rev="0"/>
            </w14:lightRig>
          </w14:scene3d>
        </w:rPr>
        <w:t>5.4</w:t>
      </w:r>
      <w:r>
        <w:rPr>
          <w:rStyle w:val="35"/>
        </w:rPr>
        <w:t xml:space="preserve"> 集成要求</w:t>
      </w:r>
      <w:r>
        <w:tab/>
      </w:r>
      <w:r>
        <w:fldChar w:fldCharType="begin"/>
      </w:r>
      <w:r>
        <w:instrText xml:space="preserve"> PAGEREF _Toc174437617 \h </w:instrText>
      </w:r>
      <w:r>
        <w:fldChar w:fldCharType="separate"/>
      </w:r>
      <w:r>
        <w:t>7</w:t>
      </w:r>
      <w:r>
        <w:fldChar w:fldCharType="end"/>
      </w:r>
      <w:r>
        <w:fldChar w:fldCharType="end"/>
      </w:r>
    </w:p>
    <w:p w14:paraId="3DF349DE">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"_Toc174437618" </w:instrText>
      </w:r>
      <w:r>
        <w:fldChar w:fldCharType="separate"/>
      </w:r>
      <w:r>
        <w:rPr>
          <w:rStyle w:val="35"/>
          <w14:scene3d>
            <w14:lightRig w14:rig="threePt" w14:dir="t">
              <w14:rot w14:lat="0" w14:lon="0" w14:rev="0"/>
            </w14:lightRig>
          </w14:scene3d>
        </w:rPr>
        <w:t>5.5</w:t>
      </w:r>
      <w:r>
        <w:rPr>
          <w:rStyle w:val="35"/>
        </w:rPr>
        <w:t xml:space="preserve"> 安全要求</w:t>
      </w:r>
      <w:r>
        <w:tab/>
      </w:r>
      <w:r>
        <w:fldChar w:fldCharType="begin"/>
      </w:r>
      <w:r>
        <w:instrText xml:space="preserve"> PAGEREF _Toc174437618 \h </w:instrText>
      </w:r>
      <w:r>
        <w:fldChar w:fldCharType="separate"/>
      </w:r>
      <w:r>
        <w:t>7</w:t>
      </w:r>
      <w:r>
        <w:fldChar w:fldCharType="end"/>
      </w:r>
      <w:r>
        <w:fldChar w:fldCharType="end"/>
      </w:r>
    </w:p>
    <w:p w14:paraId="3965A1D7">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"_Toc174437619" </w:instrText>
      </w:r>
      <w:r>
        <w:fldChar w:fldCharType="separate"/>
      </w:r>
      <w:r>
        <w:rPr>
          <w:rStyle w:val="35"/>
          <w14:scene3d>
            <w14:lightRig w14:rig="threePt" w14:dir="t">
              <w14:rot w14:lat="0" w14:lon="0" w14:rev="0"/>
            </w14:lightRig>
          </w14:scene3d>
        </w:rPr>
        <w:t>5.6</w:t>
      </w:r>
      <w:r>
        <w:rPr>
          <w:rStyle w:val="35"/>
        </w:rPr>
        <w:t xml:space="preserve"> 环保要求</w:t>
      </w:r>
      <w:r>
        <w:tab/>
      </w:r>
      <w:r>
        <w:fldChar w:fldCharType="begin"/>
      </w:r>
      <w:r>
        <w:instrText xml:space="preserve"> PAGEREF _Toc174437619 \h </w:instrText>
      </w:r>
      <w:r>
        <w:fldChar w:fldCharType="separate"/>
      </w:r>
      <w:r>
        <w:t>8</w:t>
      </w:r>
      <w:r>
        <w:fldChar w:fldCharType="end"/>
      </w:r>
      <w:r>
        <w:fldChar w:fldCharType="end"/>
      </w:r>
    </w:p>
    <w:p w14:paraId="0AFE86EE">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"_Toc174437620" </w:instrText>
      </w:r>
      <w:r>
        <w:fldChar w:fldCharType="separate"/>
      </w:r>
      <w:r>
        <w:rPr>
          <w:rStyle w:val="35"/>
        </w:rPr>
        <w:t>6 基础层数字化要求</w:t>
      </w:r>
      <w:r>
        <w:tab/>
      </w:r>
      <w:r>
        <w:fldChar w:fldCharType="begin"/>
      </w:r>
      <w:r>
        <w:instrText xml:space="preserve"> PAGEREF _Toc174437620 \h </w:instrText>
      </w:r>
      <w:r>
        <w:fldChar w:fldCharType="separate"/>
      </w:r>
      <w:r>
        <w:t>8</w:t>
      </w:r>
      <w:r>
        <w:fldChar w:fldCharType="end"/>
      </w:r>
      <w:r>
        <w:fldChar w:fldCharType="end"/>
      </w:r>
    </w:p>
    <w:p w14:paraId="618B196C">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"_Toc174437621" </w:instrText>
      </w:r>
      <w:r>
        <w:fldChar w:fldCharType="separate"/>
      </w:r>
      <w:r>
        <w:rPr>
          <w:rStyle w:val="35"/>
          <w14:scene3d>
            <w14:lightRig w14:rig="threePt" w14:dir="t">
              <w14:rot w14:lat="0" w14:lon="0" w14:rev="0"/>
            </w14:lightRig>
          </w14:scene3d>
        </w:rPr>
        <w:t>6.1</w:t>
      </w:r>
      <w:r>
        <w:rPr>
          <w:rStyle w:val="35"/>
        </w:rPr>
        <w:t xml:space="preserve"> 压铸生产设备的数字化要求</w:t>
      </w:r>
      <w:r>
        <w:tab/>
      </w:r>
      <w:r>
        <w:fldChar w:fldCharType="begin"/>
      </w:r>
      <w:r>
        <w:instrText xml:space="preserve"> PAGEREF _Toc174437621 \h </w:instrText>
      </w:r>
      <w:r>
        <w:fldChar w:fldCharType="separate"/>
      </w:r>
      <w:r>
        <w:t>8</w:t>
      </w:r>
      <w:r>
        <w:fldChar w:fldCharType="end"/>
      </w:r>
      <w:r>
        <w:fldChar w:fldCharType="end"/>
      </w:r>
    </w:p>
    <w:p w14:paraId="305B3095">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"_Toc174437622" </w:instrText>
      </w:r>
      <w:r>
        <w:fldChar w:fldCharType="separate"/>
      </w:r>
      <w:r>
        <w:rPr>
          <w:rStyle w:val="35"/>
          <w14:scene3d>
            <w14:lightRig w14:rig="threePt" w14:dir="t">
              <w14:rot w14:lat="0" w14:lon="0" w14:rev="0"/>
            </w14:lightRig>
          </w14:scene3d>
        </w:rPr>
        <w:t>6.2</w:t>
      </w:r>
      <w:r>
        <w:rPr>
          <w:rStyle w:val="35"/>
        </w:rPr>
        <w:t xml:space="preserve"> 生产资源的数字化要求</w:t>
      </w:r>
      <w:r>
        <w:tab/>
      </w:r>
      <w:r>
        <w:fldChar w:fldCharType="begin"/>
      </w:r>
      <w:r>
        <w:instrText xml:space="preserve"> PAGEREF _Toc174437622 \h </w:instrText>
      </w:r>
      <w:r>
        <w:fldChar w:fldCharType="separate"/>
      </w:r>
      <w:r>
        <w:t>8</w:t>
      </w:r>
      <w:r>
        <w:fldChar w:fldCharType="end"/>
      </w:r>
      <w:r>
        <w:fldChar w:fldCharType="end"/>
      </w:r>
    </w:p>
    <w:p w14:paraId="356390A2">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"_Toc174437623" </w:instrText>
      </w:r>
      <w:r>
        <w:fldChar w:fldCharType="separate"/>
      </w:r>
      <w:r>
        <w:rPr>
          <w:rStyle w:val="35"/>
        </w:rPr>
        <w:t>7 工艺参数数字化要求</w:t>
      </w:r>
      <w:r>
        <w:tab/>
      </w:r>
      <w:r>
        <w:fldChar w:fldCharType="begin"/>
      </w:r>
      <w:r>
        <w:instrText xml:space="preserve"> PAGEREF _Toc174437623 \h </w:instrText>
      </w:r>
      <w:r>
        <w:fldChar w:fldCharType="separate"/>
      </w:r>
      <w:r>
        <w:t>8</w:t>
      </w:r>
      <w:r>
        <w:fldChar w:fldCharType="end"/>
      </w:r>
      <w:r>
        <w:fldChar w:fldCharType="end"/>
      </w:r>
    </w:p>
    <w:p w14:paraId="47B05BC9">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"_Toc174437624" </w:instrText>
      </w:r>
      <w:r>
        <w:fldChar w:fldCharType="separate"/>
      </w:r>
      <w:r>
        <w:rPr>
          <w:rStyle w:val="35"/>
          <w14:scene3d>
            <w14:lightRig w14:rig="threePt" w14:dir="t">
              <w14:rot w14:lat="0" w14:lon="0" w14:rev="0"/>
            </w14:lightRig>
          </w14:scene3d>
        </w:rPr>
        <w:t>7.1</w:t>
      </w:r>
      <w:r>
        <w:rPr>
          <w:rStyle w:val="35"/>
        </w:rPr>
        <w:t xml:space="preserve"> 压铸工艺参数</w:t>
      </w:r>
      <w:r>
        <w:tab/>
      </w:r>
      <w:r>
        <w:fldChar w:fldCharType="begin"/>
      </w:r>
      <w:r>
        <w:instrText xml:space="preserve"> PAGEREF _Toc174437624 \h </w:instrText>
      </w:r>
      <w:r>
        <w:fldChar w:fldCharType="separate"/>
      </w:r>
      <w:r>
        <w:t>9</w:t>
      </w:r>
      <w:r>
        <w:fldChar w:fldCharType="end"/>
      </w:r>
      <w:r>
        <w:fldChar w:fldCharType="end"/>
      </w:r>
    </w:p>
    <w:p w14:paraId="53BE0C0E">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"_Toc174437625" </w:instrText>
      </w:r>
      <w:r>
        <w:fldChar w:fldCharType="separate"/>
      </w:r>
      <w:r>
        <w:rPr>
          <w:rStyle w:val="35"/>
        </w:rPr>
        <w:t>8 压铸车间信息交付</w:t>
      </w:r>
      <w:r>
        <w:tab/>
      </w:r>
      <w:r>
        <w:fldChar w:fldCharType="begin"/>
      </w:r>
      <w:r>
        <w:instrText xml:space="preserve"> PAGEREF _Toc174437625 \h </w:instrText>
      </w:r>
      <w:r>
        <w:fldChar w:fldCharType="separate"/>
      </w:r>
      <w:r>
        <w:t>9</w:t>
      </w:r>
      <w:r>
        <w:fldChar w:fldCharType="end"/>
      </w:r>
      <w:r>
        <w:fldChar w:fldCharType="end"/>
      </w:r>
    </w:p>
    <w:p w14:paraId="3CE14D5A">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"_Toc174437626" </w:instrText>
      </w:r>
      <w:r>
        <w:fldChar w:fldCharType="separate"/>
      </w:r>
      <w:r>
        <w:rPr>
          <w:rStyle w:val="35"/>
          <w14:scene3d>
            <w14:lightRig w14:rig="threePt" w14:dir="t">
              <w14:rot w14:lat="0" w14:lon="0" w14:rev="0"/>
            </w14:lightRig>
          </w14:scene3d>
        </w:rPr>
        <w:t>8.1</w:t>
      </w:r>
      <w:r>
        <w:rPr>
          <w:rStyle w:val="35"/>
        </w:rPr>
        <w:t xml:space="preserve"> 通信网络</w:t>
      </w:r>
      <w:r>
        <w:tab/>
      </w:r>
      <w:r>
        <w:fldChar w:fldCharType="begin"/>
      </w:r>
      <w:r>
        <w:instrText xml:space="preserve"> PAGEREF _Toc174437626 \h </w:instrText>
      </w:r>
      <w:r>
        <w:fldChar w:fldCharType="separate"/>
      </w:r>
      <w:r>
        <w:t>9</w:t>
      </w:r>
      <w:r>
        <w:fldChar w:fldCharType="end"/>
      </w:r>
      <w:r>
        <w:fldChar w:fldCharType="end"/>
      </w:r>
    </w:p>
    <w:p w14:paraId="2A614E7D">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"_Toc174437627" </w:instrText>
      </w:r>
      <w:r>
        <w:fldChar w:fldCharType="separate"/>
      </w:r>
      <w:r>
        <w:rPr>
          <w:rStyle w:val="35"/>
          <w14:scene3d>
            <w14:lightRig w14:rig="threePt" w14:dir="t">
              <w14:rot w14:lat="0" w14:lon="0" w14:rev="0"/>
            </w14:lightRig>
          </w14:scene3d>
        </w:rPr>
        <w:t>8.2</w:t>
      </w:r>
      <w:r>
        <w:rPr>
          <w:rStyle w:val="35"/>
        </w:rPr>
        <w:t xml:space="preserve"> 数据采集及存储</w:t>
      </w:r>
      <w:r>
        <w:tab/>
      </w:r>
      <w:r>
        <w:fldChar w:fldCharType="begin"/>
      </w:r>
      <w:r>
        <w:instrText xml:space="preserve"> PAGEREF _Toc174437627 \h </w:instrText>
      </w:r>
      <w:r>
        <w:fldChar w:fldCharType="separate"/>
      </w:r>
      <w:r>
        <w:t>9</w:t>
      </w:r>
      <w:r>
        <w:fldChar w:fldCharType="end"/>
      </w:r>
      <w:r>
        <w:fldChar w:fldCharType="end"/>
      </w:r>
    </w:p>
    <w:p w14:paraId="720CCE40">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"_Toc174437628" </w:instrText>
      </w:r>
      <w:r>
        <w:fldChar w:fldCharType="separate"/>
      </w:r>
      <w:r>
        <w:rPr>
          <w:rStyle w:val="35"/>
          <w14:scene3d>
            <w14:lightRig w14:rig="threePt" w14:dir="t">
              <w14:rot w14:lat="0" w14:lon="0" w14:rev="0"/>
            </w14:lightRig>
          </w14:scene3d>
        </w:rPr>
        <w:t>8.3</w:t>
      </w:r>
      <w:r>
        <w:rPr>
          <w:rStyle w:val="35"/>
        </w:rPr>
        <w:t xml:space="preserve"> 数据字典</w:t>
      </w:r>
      <w:r>
        <w:tab/>
      </w:r>
      <w:r>
        <w:fldChar w:fldCharType="begin"/>
      </w:r>
      <w:r>
        <w:instrText xml:space="preserve"> PAGEREF _Toc174437628 \h </w:instrText>
      </w:r>
      <w:r>
        <w:fldChar w:fldCharType="separate"/>
      </w:r>
      <w:r>
        <w:t>9</w:t>
      </w:r>
      <w:r>
        <w:fldChar w:fldCharType="end"/>
      </w:r>
      <w:r>
        <w:fldChar w:fldCharType="end"/>
      </w:r>
    </w:p>
    <w:p w14:paraId="705159F8">
      <w:pPr>
        <w:pStyle w:val="21"/>
        <w:keepNext w:val="0"/>
        <w:keepLines w:val="0"/>
        <w:pageBreakBefore w:val="0"/>
        <w:widowControl w:val="0"/>
        <w:tabs>
          <w:tab w:val="right" w:leader="dot" w:pos="9344"/>
        </w:tabs>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"_Toc174437629" </w:instrText>
      </w:r>
      <w:r>
        <w:fldChar w:fldCharType="separate"/>
      </w:r>
      <w:r>
        <w:rPr>
          <w:rStyle w:val="35"/>
        </w:rPr>
        <w:t>9 生产管理数字化要求</w:t>
      </w:r>
      <w:r>
        <w:tab/>
      </w:r>
      <w:r>
        <w:fldChar w:fldCharType="begin"/>
      </w:r>
      <w:r>
        <w:instrText xml:space="preserve"> PAGEREF _Toc174437629 \h </w:instrText>
      </w:r>
      <w:r>
        <w:fldChar w:fldCharType="separate"/>
      </w:r>
      <w:r>
        <w:t>9</w:t>
      </w:r>
      <w:r>
        <w:fldChar w:fldCharType="end"/>
      </w:r>
      <w:r>
        <w:fldChar w:fldCharType="end"/>
      </w:r>
    </w:p>
    <w:p w14:paraId="7BF56E82">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"_Toc174437630" </w:instrText>
      </w:r>
      <w:r>
        <w:fldChar w:fldCharType="separate"/>
      </w:r>
      <w:r>
        <w:rPr>
          <w:rStyle w:val="35"/>
          <w14:scene3d>
            <w14:lightRig w14:rig="threePt" w14:dir="t">
              <w14:rot w14:lat="0" w14:lon="0" w14:rev="0"/>
            </w14:lightRig>
          </w14:scene3d>
        </w:rPr>
        <w:t>9.1</w:t>
      </w:r>
      <w:r>
        <w:rPr>
          <w:rStyle w:val="35"/>
        </w:rPr>
        <w:t xml:space="preserve"> 基本要求</w:t>
      </w:r>
      <w:r>
        <w:tab/>
      </w:r>
      <w:r>
        <w:fldChar w:fldCharType="begin"/>
      </w:r>
      <w:r>
        <w:instrText xml:space="preserve"> PAGEREF _Toc174437630 \h </w:instrText>
      </w:r>
      <w:r>
        <w:fldChar w:fldCharType="separate"/>
      </w:r>
      <w:r>
        <w:t>9</w:t>
      </w:r>
      <w:r>
        <w:fldChar w:fldCharType="end"/>
      </w:r>
      <w:r>
        <w:fldChar w:fldCharType="end"/>
      </w:r>
    </w:p>
    <w:p w14:paraId="119D7554">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"_Toc174437631" </w:instrText>
      </w:r>
      <w:r>
        <w:fldChar w:fldCharType="separate"/>
      </w:r>
      <w:r>
        <w:rPr>
          <w:rStyle w:val="35"/>
          <w14:scene3d>
            <w14:lightRig w14:rig="threePt" w14:dir="t">
              <w14:rot w14:lat="0" w14:lon="0" w14:rev="0"/>
            </w14:lightRig>
          </w14:scene3d>
        </w:rPr>
        <w:t>9.2</w:t>
      </w:r>
      <w:r>
        <w:rPr>
          <w:rStyle w:val="35"/>
        </w:rPr>
        <w:t xml:space="preserve"> 计划与调度</w:t>
      </w:r>
      <w:r>
        <w:tab/>
      </w:r>
      <w:r>
        <w:fldChar w:fldCharType="begin"/>
      </w:r>
      <w:r>
        <w:instrText xml:space="preserve"> PAGEREF _Toc174437631 \h </w:instrText>
      </w:r>
      <w:r>
        <w:fldChar w:fldCharType="separate"/>
      </w:r>
      <w:r>
        <w:t>9</w:t>
      </w:r>
      <w:r>
        <w:fldChar w:fldCharType="end"/>
      </w:r>
      <w:r>
        <w:fldChar w:fldCharType="end"/>
      </w:r>
    </w:p>
    <w:p w14:paraId="60AAD3FB">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"_Toc174437632" </w:instrText>
      </w:r>
      <w:r>
        <w:fldChar w:fldCharType="separate"/>
      </w:r>
      <w:r>
        <w:rPr>
          <w:rStyle w:val="35"/>
          <w14:scene3d>
            <w14:lightRig w14:rig="threePt" w14:dir="t">
              <w14:rot w14:lat="0" w14:lon="0" w14:rev="0"/>
            </w14:lightRig>
          </w14:scene3d>
        </w:rPr>
        <w:t>9.3</w:t>
      </w:r>
      <w:r>
        <w:rPr>
          <w:rStyle w:val="35"/>
        </w:rPr>
        <w:t xml:space="preserve"> 生产执行与管理</w:t>
      </w:r>
      <w:r>
        <w:tab/>
      </w:r>
      <w:r>
        <w:fldChar w:fldCharType="begin"/>
      </w:r>
      <w:r>
        <w:instrText xml:space="preserve"> PAGEREF _Toc174437632 \h </w:instrText>
      </w:r>
      <w:r>
        <w:fldChar w:fldCharType="separate"/>
      </w:r>
      <w:r>
        <w:t>10</w:t>
      </w:r>
      <w:r>
        <w:fldChar w:fldCharType="end"/>
      </w:r>
      <w:r>
        <w:fldChar w:fldCharType="end"/>
      </w:r>
    </w:p>
    <w:p w14:paraId="1493346E">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"_Toc174437633" </w:instrText>
      </w:r>
      <w:r>
        <w:fldChar w:fldCharType="separate"/>
      </w:r>
      <w:r>
        <w:rPr>
          <w:rStyle w:val="35"/>
          <w14:scene3d>
            <w14:lightRig w14:rig="threePt" w14:dir="t">
              <w14:rot w14:lat="0" w14:lon="0" w14:rev="0"/>
            </w14:lightRig>
          </w14:scene3d>
        </w:rPr>
        <w:t>9.4</w:t>
      </w:r>
      <w:r>
        <w:rPr>
          <w:rStyle w:val="35"/>
        </w:rPr>
        <w:t xml:space="preserve"> 过程质量管理</w:t>
      </w:r>
      <w:r>
        <w:tab/>
      </w:r>
      <w:r>
        <w:fldChar w:fldCharType="begin"/>
      </w:r>
      <w:r>
        <w:instrText xml:space="preserve"> PAGEREF _Toc174437633 \h </w:instrText>
      </w:r>
      <w:r>
        <w:fldChar w:fldCharType="separate"/>
      </w:r>
      <w:r>
        <w:t>10</w:t>
      </w:r>
      <w:r>
        <w:fldChar w:fldCharType="end"/>
      </w:r>
      <w:r>
        <w:fldChar w:fldCharType="end"/>
      </w:r>
    </w:p>
    <w:p w14:paraId="6E4F172E">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"_Toc174437634" </w:instrText>
      </w:r>
      <w:r>
        <w:fldChar w:fldCharType="separate"/>
      </w:r>
      <w:r>
        <w:rPr>
          <w:rStyle w:val="35"/>
          <w14:scene3d>
            <w14:lightRig w14:rig="threePt" w14:dir="t">
              <w14:rot w14:lat="0" w14:lon="0" w14:rev="0"/>
            </w14:lightRig>
          </w14:scene3d>
        </w:rPr>
        <w:t>9.5</w:t>
      </w:r>
      <w:r>
        <w:rPr>
          <w:rStyle w:val="35"/>
        </w:rPr>
        <w:t xml:space="preserve"> 压铸设备管理</w:t>
      </w:r>
      <w:r>
        <w:tab/>
      </w:r>
      <w:r>
        <w:fldChar w:fldCharType="begin"/>
      </w:r>
      <w:r>
        <w:instrText xml:space="preserve"> PAGEREF _Toc174437634 \h </w:instrText>
      </w:r>
      <w:r>
        <w:fldChar w:fldCharType="separate"/>
      </w:r>
      <w:r>
        <w:t>11</w:t>
      </w:r>
      <w:r>
        <w:fldChar w:fldCharType="end"/>
      </w:r>
      <w:r>
        <w:fldChar w:fldCharType="end"/>
      </w:r>
    </w:p>
    <w:p w14:paraId="6B393AE4">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"_Toc174437635" </w:instrText>
      </w:r>
      <w:r>
        <w:fldChar w:fldCharType="separate"/>
      </w:r>
      <w:r>
        <w:rPr>
          <w:rStyle w:val="35"/>
          <w14:scene3d>
            <w14:lightRig w14:rig="threePt" w14:dir="t">
              <w14:rot w14:lat="0" w14:lon="0" w14:rev="0"/>
            </w14:lightRig>
          </w14:scene3d>
        </w:rPr>
        <w:t>9.6</w:t>
      </w:r>
      <w:r>
        <w:rPr>
          <w:rStyle w:val="35"/>
        </w:rPr>
        <w:t xml:space="preserve"> 模具管理</w:t>
      </w:r>
      <w:r>
        <w:tab/>
      </w:r>
      <w:r>
        <w:fldChar w:fldCharType="begin"/>
      </w:r>
      <w:r>
        <w:instrText xml:space="preserve"> PAGEREF _Toc174437635 \h </w:instrText>
      </w:r>
      <w:r>
        <w:fldChar w:fldCharType="separate"/>
      </w:r>
      <w:r>
        <w:t>11</w:t>
      </w:r>
      <w:r>
        <w:fldChar w:fldCharType="end"/>
      </w:r>
      <w:r>
        <w:fldChar w:fldCharType="end"/>
      </w:r>
    </w:p>
    <w:p w14:paraId="0D952E59">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"_Toc174437636" </w:instrText>
      </w:r>
      <w:r>
        <w:fldChar w:fldCharType="separate"/>
      </w:r>
      <w:r>
        <w:rPr>
          <w:rStyle w:val="35"/>
          <w14:scene3d>
            <w14:lightRig w14:rig="threePt" w14:dir="t">
              <w14:rot w14:lat="0" w14:lon="0" w14:rev="0"/>
            </w14:lightRig>
          </w14:scene3d>
        </w:rPr>
        <w:t>9.7</w:t>
      </w:r>
      <w:r>
        <w:rPr>
          <w:rStyle w:val="35"/>
        </w:rPr>
        <w:t xml:space="preserve"> 刀具管理</w:t>
      </w:r>
      <w:r>
        <w:tab/>
      </w:r>
      <w:r>
        <w:fldChar w:fldCharType="begin"/>
      </w:r>
      <w:r>
        <w:instrText xml:space="preserve"> PAGEREF _Toc174437636 \h </w:instrText>
      </w:r>
      <w:r>
        <w:fldChar w:fldCharType="separate"/>
      </w:r>
      <w:r>
        <w:t>12</w:t>
      </w:r>
      <w:r>
        <w:fldChar w:fldCharType="end"/>
      </w:r>
      <w:r>
        <w:fldChar w:fldCharType="end"/>
      </w:r>
    </w:p>
    <w:p w14:paraId="2F1FC701">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"_Toc174437637" </w:instrText>
      </w:r>
      <w:r>
        <w:fldChar w:fldCharType="separate"/>
      </w:r>
      <w:r>
        <w:rPr>
          <w:rStyle w:val="35"/>
          <w14:scene3d>
            <w14:lightRig w14:rig="threePt" w14:dir="t">
              <w14:rot w14:lat="0" w14:lon="0" w14:rev="0"/>
            </w14:lightRig>
          </w14:scene3d>
        </w:rPr>
        <w:t>9.8</w:t>
      </w:r>
      <w:r>
        <w:rPr>
          <w:rStyle w:val="35"/>
        </w:rPr>
        <w:t xml:space="preserve"> 工装管理</w:t>
      </w:r>
      <w:r>
        <w:tab/>
      </w:r>
      <w:r>
        <w:fldChar w:fldCharType="begin"/>
      </w:r>
      <w:r>
        <w:instrText xml:space="preserve"> PAGEREF _Toc174437637 \h </w:instrText>
      </w:r>
      <w:r>
        <w:fldChar w:fldCharType="separate"/>
      </w:r>
      <w:r>
        <w:t>12</w:t>
      </w:r>
      <w:r>
        <w:fldChar w:fldCharType="end"/>
      </w:r>
      <w:r>
        <w:fldChar w:fldCharType="end"/>
      </w:r>
    </w:p>
    <w:p w14:paraId="71222D74">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"_Toc174437638" </w:instrText>
      </w:r>
      <w:r>
        <w:fldChar w:fldCharType="separate"/>
      </w:r>
      <w:r>
        <w:rPr>
          <w:rStyle w:val="35"/>
          <w14:scene3d>
            <w14:lightRig w14:rig="threePt" w14:dir="t">
              <w14:rot w14:lat="0" w14:lon="0" w14:rev="0"/>
            </w14:lightRig>
          </w14:scene3d>
        </w:rPr>
        <w:t>9.9</w:t>
      </w:r>
      <w:r>
        <w:rPr>
          <w:rStyle w:val="35"/>
        </w:rPr>
        <w:t xml:space="preserve"> 压铸岛管理</w:t>
      </w:r>
      <w:r>
        <w:tab/>
      </w:r>
      <w:r>
        <w:fldChar w:fldCharType="begin"/>
      </w:r>
      <w:r>
        <w:instrText xml:space="preserve"> PAGEREF _Toc174437638 \h </w:instrText>
      </w:r>
      <w:r>
        <w:fldChar w:fldCharType="separate"/>
      </w:r>
      <w:r>
        <w:t>12</w:t>
      </w:r>
      <w:r>
        <w:fldChar w:fldCharType="end"/>
      </w:r>
      <w:r>
        <w:fldChar w:fldCharType="end"/>
      </w:r>
    </w:p>
    <w:p w14:paraId="4736AEE8">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"_Toc174437639" </w:instrText>
      </w:r>
      <w:r>
        <w:fldChar w:fldCharType="separate"/>
      </w:r>
      <w:r>
        <w:rPr>
          <w:rStyle w:val="35"/>
          <w14:scene3d>
            <w14:lightRig w14:rig="threePt" w14:dir="t">
              <w14:rot w14:lat="0" w14:lon="0" w14:rev="0"/>
            </w14:lightRig>
          </w14:scene3d>
        </w:rPr>
        <w:t>9.10</w:t>
      </w:r>
      <w:r>
        <w:rPr>
          <w:rStyle w:val="35"/>
        </w:rPr>
        <w:t xml:space="preserve"> 6S管理</w:t>
      </w:r>
      <w:r>
        <w:tab/>
      </w:r>
      <w:r>
        <w:fldChar w:fldCharType="begin"/>
      </w:r>
      <w:r>
        <w:instrText xml:space="preserve"> PAGEREF _Toc174437639 \h </w:instrText>
      </w:r>
      <w:r>
        <w:fldChar w:fldCharType="separate"/>
      </w:r>
      <w:r>
        <w:t>13</w:t>
      </w:r>
      <w:r>
        <w:fldChar w:fldCharType="end"/>
      </w:r>
      <w:r>
        <w:fldChar w:fldCharType="end"/>
      </w:r>
    </w:p>
    <w:p w14:paraId="17E0C630">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"_Toc174437640" </w:instrText>
      </w:r>
      <w:r>
        <w:fldChar w:fldCharType="separate"/>
      </w:r>
      <w:r>
        <w:rPr>
          <w:rStyle w:val="35"/>
          <w14:scene3d>
            <w14:lightRig w14:rig="threePt" w14:dir="t">
              <w14:rot w14:lat="0" w14:lon="0" w14:rev="0"/>
            </w14:lightRig>
          </w14:scene3d>
        </w:rPr>
        <w:t>9.11</w:t>
      </w:r>
      <w:r>
        <w:rPr>
          <w:rStyle w:val="35"/>
        </w:rPr>
        <w:t xml:space="preserve"> 报表管理</w:t>
      </w:r>
      <w:r>
        <w:tab/>
      </w:r>
      <w:r>
        <w:fldChar w:fldCharType="begin"/>
      </w:r>
      <w:r>
        <w:instrText xml:space="preserve"> PAGEREF _Toc174437640 \h </w:instrText>
      </w:r>
      <w:r>
        <w:fldChar w:fldCharType="separate"/>
      </w:r>
      <w:r>
        <w:t>13</w:t>
      </w:r>
      <w:r>
        <w:fldChar w:fldCharType="end"/>
      </w:r>
      <w:r>
        <w:fldChar w:fldCharType="end"/>
      </w:r>
    </w:p>
    <w:p w14:paraId="251FD2FD">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"_Toc174437641" </w:instrText>
      </w:r>
      <w:r>
        <w:fldChar w:fldCharType="separate"/>
      </w:r>
      <w:r>
        <w:rPr>
          <w:rStyle w:val="35"/>
          <w14:scene3d>
            <w14:lightRig w14:rig="threePt" w14:dir="t">
              <w14:rot w14:lat="0" w14:lon="0" w14:rev="0"/>
            </w14:lightRig>
          </w14:scene3d>
        </w:rPr>
        <w:t>9.12</w:t>
      </w:r>
      <w:r>
        <w:rPr>
          <w:rStyle w:val="35"/>
        </w:rPr>
        <w:t xml:space="preserve"> 安灯管理</w:t>
      </w:r>
      <w:r>
        <w:tab/>
      </w:r>
      <w:r>
        <w:fldChar w:fldCharType="begin"/>
      </w:r>
      <w:r>
        <w:instrText xml:space="preserve"> PAGEREF _Toc174437641 \h </w:instrText>
      </w:r>
      <w:r>
        <w:fldChar w:fldCharType="separate"/>
      </w:r>
      <w:r>
        <w:t>13</w:t>
      </w:r>
      <w:r>
        <w:fldChar w:fldCharType="end"/>
      </w:r>
      <w:r>
        <w:fldChar w:fldCharType="end"/>
      </w:r>
    </w:p>
    <w:p w14:paraId="50EE0C8D">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"_Toc174437642" </w:instrText>
      </w:r>
      <w:r>
        <w:fldChar w:fldCharType="separate"/>
      </w:r>
      <w:r>
        <w:rPr>
          <w:rStyle w:val="35"/>
          <w14:scene3d>
            <w14:lightRig w14:rig="threePt" w14:dir="t">
              <w14:rot w14:lat="0" w14:lon="0" w14:rev="0"/>
            </w14:lightRig>
          </w14:scene3d>
        </w:rPr>
        <w:t>9.13</w:t>
      </w:r>
      <w:r>
        <w:rPr>
          <w:rStyle w:val="35"/>
        </w:rPr>
        <w:t xml:space="preserve"> 条码管理</w:t>
      </w:r>
      <w:r>
        <w:tab/>
      </w:r>
      <w:r>
        <w:fldChar w:fldCharType="begin"/>
      </w:r>
      <w:r>
        <w:instrText xml:space="preserve"> PAGEREF _Toc174437642 \h </w:instrText>
      </w:r>
      <w:r>
        <w:fldChar w:fldCharType="separate"/>
      </w:r>
      <w:r>
        <w:t>14</w:t>
      </w:r>
      <w:r>
        <w:fldChar w:fldCharType="end"/>
      </w:r>
      <w:r>
        <w:fldChar w:fldCharType="end"/>
      </w:r>
    </w:p>
    <w:p w14:paraId="5764527D">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fldChar w:fldCharType="begin"/>
      </w:r>
      <w:r>
        <w:instrText xml:space="preserve"> HYPERLINK \l "_Toc174437643" </w:instrText>
      </w:r>
      <w:r>
        <w:fldChar w:fldCharType="separate"/>
      </w:r>
      <w:r>
        <w:rPr>
          <w:rStyle w:val="35"/>
          <w14:scene3d>
            <w14:lightRig w14:rig="threePt" w14:dir="t">
              <w14:rot w14:lat="0" w14:lon="0" w14:rev="0"/>
            </w14:lightRig>
          </w14:scene3d>
        </w:rPr>
        <w:t>9.14</w:t>
      </w:r>
      <w:r>
        <w:rPr>
          <w:rStyle w:val="35"/>
        </w:rPr>
        <w:t xml:space="preserve"> 出入库管理</w:t>
      </w:r>
      <w:r>
        <w:tab/>
      </w:r>
      <w:r>
        <w:fldChar w:fldCharType="begin"/>
      </w:r>
      <w:r>
        <w:instrText xml:space="preserve"> PAGEREF _Toc174437643 \h </w:instrText>
      </w:r>
      <w:r>
        <w:fldChar w:fldCharType="separate"/>
      </w:r>
      <w:r>
        <w:t>14</w:t>
      </w:r>
      <w:r>
        <w:fldChar w:fldCharType="end"/>
      </w:r>
      <w:r>
        <w:fldChar w:fldCharType="end"/>
      </w:r>
    </w:p>
    <w:p w14:paraId="3EBD7A60">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b w:val="0"/>
          <w:bCs w:val="0"/>
          <w:szCs w:val="22"/>
        </w:rPr>
      </w:pPr>
      <w:r>
        <w:rPr>
          <w:b w:val="0"/>
          <w:bCs w:val="0"/>
        </w:rPr>
        <w:fldChar w:fldCharType="begin"/>
      </w:r>
      <w:r>
        <w:rPr>
          <w:b w:val="0"/>
          <w:bCs w:val="0"/>
        </w:rPr>
        <w:instrText xml:space="preserve"> HYPERLINK \l "_Toc174437644" </w:instrText>
      </w:r>
      <w:r>
        <w:rPr>
          <w:b w:val="0"/>
          <w:bCs w:val="0"/>
        </w:rPr>
        <w:fldChar w:fldCharType="separate"/>
      </w:r>
      <w:r>
        <w:rPr>
          <w:rStyle w:val="35"/>
          <w:b w:val="0"/>
          <w:bCs w:val="0"/>
          <w14:scene3d>
            <w14:lightRig w14:rig="threePt" w14:dir="t">
              <w14:rot w14:lat="0" w14:lon="0" w14:rev="0"/>
            </w14:lightRig>
          </w14:scene3d>
        </w:rPr>
        <w:t>9.15</w:t>
      </w:r>
      <w:r>
        <w:rPr>
          <w:rStyle w:val="35"/>
          <w:b w:val="0"/>
          <w:bCs w:val="0"/>
        </w:rPr>
        <w:t xml:space="preserve"> 在库管理</w:t>
      </w:r>
      <w:r>
        <w:rPr>
          <w:b w:val="0"/>
          <w:bCs w:val="0"/>
        </w:rPr>
        <w:tab/>
      </w:r>
      <w:r>
        <w:rPr>
          <w:b w:val="0"/>
          <w:bCs w:val="0"/>
        </w:rPr>
        <w:fldChar w:fldCharType="begin"/>
      </w:r>
      <w:r>
        <w:rPr>
          <w:b w:val="0"/>
          <w:bCs w:val="0"/>
        </w:rPr>
        <w:instrText xml:space="preserve"> PAGEREF _Toc174437644 \h </w:instrText>
      </w:r>
      <w:r>
        <w:rPr>
          <w:b w:val="0"/>
          <w:bCs w:val="0"/>
        </w:rPr>
        <w:fldChar w:fldCharType="separate"/>
      </w:r>
      <w:r>
        <w:rPr>
          <w:b w:val="0"/>
          <w:bCs w:val="0"/>
        </w:rPr>
        <w:t>14</w:t>
      </w:r>
      <w:r>
        <w:rPr>
          <w:b w:val="0"/>
          <w:bCs w:val="0"/>
        </w:rPr>
        <w:fldChar w:fldCharType="end"/>
      </w:r>
      <w:r>
        <w:rPr>
          <w:b w:val="0"/>
          <w:bCs w:val="0"/>
        </w:rPr>
        <w:fldChar w:fldCharType="end"/>
      </w:r>
    </w:p>
    <w:p w14:paraId="060C7D1C">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b w:val="0"/>
          <w:bCs w:val="0"/>
          <w:szCs w:val="22"/>
        </w:rPr>
      </w:pPr>
      <w:r>
        <w:rPr>
          <w:b w:val="0"/>
          <w:bCs w:val="0"/>
        </w:rPr>
        <w:fldChar w:fldCharType="begin"/>
      </w:r>
      <w:r>
        <w:rPr>
          <w:b w:val="0"/>
          <w:bCs w:val="0"/>
        </w:rPr>
        <w:instrText xml:space="preserve"> HYPERLINK \l "_Toc174437645" </w:instrText>
      </w:r>
      <w:r>
        <w:rPr>
          <w:b w:val="0"/>
          <w:bCs w:val="0"/>
        </w:rPr>
        <w:fldChar w:fldCharType="separate"/>
      </w:r>
      <w:r>
        <w:rPr>
          <w:rStyle w:val="35"/>
          <w:b w:val="0"/>
          <w:bCs w:val="0"/>
          <w14:scene3d>
            <w14:lightRig w14:rig="threePt" w14:dir="t">
              <w14:rot w14:lat="0" w14:lon="0" w14:rev="0"/>
            </w14:lightRig>
          </w14:scene3d>
        </w:rPr>
        <w:t>9.16</w:t>
      </w:r>
      <w:r>
        <w:rPr>
          <w:rStyle w:val="35"/>
          <w:rFonts w:hAnsi="黑体" w:cs="黑体"/>
          <w:b w:val="0"/>
          <w:bCs w:val="0"/>
        </w:rPr>
        <w:t xml:space="preserve"> 盘点管理</w:t>
      </w:r>
      <w:r>
        <w:rPr>
          <w:b w:val="0"/>
          <w:bCs w:val="0"/>
        </w:rPr>
        <w:tab/>
      </w:r>
      <w:r>
        <w:rPr>
          <w:b w:val="0"/>
          <w:bCs w:val="0"/>
        </w:rPr>
        <w:fldChar w:fldCharType="begin"/>
      </w:r>
      <w:r>
        <w:rPr>
          <w:b w:val="0"/>
          <w:bCs w:val="0"/>
        </w:rPr>
        <w:instrText xml:space="preserve"> PAGEREF _Toc174437645 \h </w:instrText>
      </w:r>
      <w:r>
        <w:rPr>
          <w:b w:val="0"/>
          <w:bCs w:val="0"/>
        </w:rPr>
        <w:fldChar w:fldCharType="separate"/>
      </w:r>
      <w:r>
        <w:rPr>
          <w:b w:val="0"/>
          <w:bCs w:val="0"/>
        </w:rPr>
        <w:t>15</w:t>
      </w:r>
      <w:r>
        <w:rPr>
          <w:b w:val="0"/>
          <w:bCs w:val="0"/>
        </w:rPr>
        <w:fldChar w:fldCharType="end"/>
      </w:r>
      <w:r>
        <w:rPr>
          <w:b w:val="0"/>
          <w:bCs w:val="0"/>
        </w:rPr>
        <w:fldChar w:fldCharType="end"/>
      </w:r>
    </w:p>
    <w:p w14:paraId="2828528C">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b w:val="0"/>
          <w:bCs w:val="0"/>
          <w:szCs w:val="22"/>
        </w:rPr>
      </w:pPr>
      <w:r>
        <w:rPr>
          <w:b w:val="0"/>
          <w:bCs w:val="0"/>
        </w:rPr>
        <w:fldChar w:fldCharType="begin"/>
      </w:r>
      <w:r>
        <w:rPr>
          <w:b w:val="0"/>
          <w:bCs w:val="0"/>
        </w:rPr>
        <w:instrText xml:space="preserve"> HYPERLINK \l "_Toc174437646" </w:instrText>
      </w:r>
      <w:r>
        <w:rPr>
          <w:b w:val="0"/>
          <w:bCs w:val="0"/>
        </w:rPr>
        <w:fldChar w:fldCharType="separate"/>
      </w:r>
      <w:r>
        <w:rPr>
          <w:rStyle w:val="35"/>
          <w:b w:val="0"/>
          <w:bCs w:val="0"/>
          <w14:scene3d>
            <w14:lightRig w14:rig="threePt" w14:dir="t">
              <w14:rot w14:lat="0" w14:lon="0" w14:rev="0"/>
            </w14:lightRig>
          </w14:scene3d>
        </w:rPr>
        <w:t>9.17</w:t>
      </w:r>
      <w:r>
        <w:rPr>
          <w:rStyle w:val="35"/>
          <w:rFonts w:hAnsi="黑体" w:cs="黑体"/>
          <w:b w:val="0"/>
          <w:bCs w:val="0"/>
        </w:rPr>
        <w:t xml:space="preserve"> 立库调度</w:t>
      </w:r>
      <w:r>
        <w:rPr>
          <w:b w:val="0"/>
          <w:bCs w:val="0"/>
        </w:rPr>
        <w:tab/>
      </w:r>
      <w:r>
        <w:rPr>
          <w:b w:val="0"/>
          <w:bCs w:val="0"/>
        </w:rPr>
        <w:fldChar w:fldCharType="begin"/>
      </w:r>
      <w:r>
        <w:rPr>
          <w:b w:val="0"/>
          <w:bCs w:val="0"/>
        </w:rPr>
        <w:instrText xml:space="preserve"> PAGEREF _Toc174437646 \h </w:instrText>
      </w:r>
      <w:r>
        <w:rPr>
          <w:b w:val="0"/>
          <w:bCs w:val="0"/>
        </w:rPr>
        <w:fldChar w:fldCharType="separate"/>
      </w:r>
      <w:r>
        <w:rPr>
          <w:b w:val="0"/>
          <w:bCs w:val="0"/>
        </w:rPr>
        <w:t>15</w:t>
      </w:r>
      <w:r>
        <w:rPr>
          <w:b w:val="0"/>
          <w:bCs w:val="0"/>
        </w:rPr>
        <w:fldChar w:fldCharType="end"/>
      </w:r>
      <w:r>
        <w:rPr>
          <w:b w:val="0"/>
          <w:bCs w:val="0"/>
        </w:rPr>
        <w:fldChar w:fldCharType="end"/>
      </w:r>
    </w:p>
    <w:p w14:paraId="2DF38141">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b w:val="0"/>
          <w:bCs w:val="0"/>
          <w:szCs w:val="22"/>
        </w:rPr>
      </w:pPr>
      <w:r>
        <w:rPr>
          <w:b w:val="0"/>
          <w:bCs w:val="0"/>
        </w:rPr>
        <w:fldChar w:fldCharType="begin"/>
      </w:r>
      <w:r>
        <w:rPr>
          <w:b w:val="0"/>
          <w:bCs w:val="0"/>
        </w:rPr>
        <w:instrText xml:space="preserve"> HYPERLINK \l "_Toc174437647" </w:instrText>
      </w:r>
      <w:r>
        <w:rPr>
          <w:b w:val="0"/>
          <w:bCs w:val="0"/>
        </w:rPr>
        <w:fldChar w:fldCharType="separate"/>
      </w:r>
      <w:r>
        <w:rPr>
          <w:rStyle w:val="35"/>
          <w:b w:val="0"/>
          <w:bCs w:val="0"/>
          <w14:scene3d>
            <w14:lightRig w14:rig="threePt" w14:dir="t">
              <w14:rot w14:lat="0" w14:lon="0" w14:rev="0"/>
            </w14:lightRig>
          </w14:scene3d>
        </w:rPr>
        <w:t>9.18</w:t>
      </w:r>
      <w:r>
        <w:rPr>
          <w:rStyle w:val="35"/>
          <w:rFonts w:hAnsi="黑体" w:cs="黑体"/>
          <w:b w:val="0"/>
          <w:bCs w:val="0"/>
        </w:rPr>
        <w:t xml:space="preserve"> AGV调度</w:t>
      </w:r>
      <w:r>
        <w:rPr>
          <w:b w:val="0"/>
          <w:bCs w:val="0"/>
        </w:rPr>
        <w:tab/>
      </w:r>
      <w:r>
        <w:rPr>
          <w:b w:val="0"/>
          <w:bCs w:val="0"/>
        </w:rPr>
        <w:fldChar w:fldCharType="begin"/>
      </w:r>
      <w:r>
        <w:rPr>
          <w:b w:val="0"/>
          <w:bCs w:val="0"/>
        </w:rPr>
        <w:instrText xml:space="preserve"> PAGEREF _Toc174437647 \h </w:instrText>
      </w:r>
      <w:r>
        <w:rPr>
          <w:b w:val="0"/>
          <w:bCs w:val="0"/>
        </w:rPr>
        <w:fldChar w:fldCharType="separate"/>
      </w:r>
      <w:r>
        <w:rPr>
          <w:b w:val="0"/>
          <w:bCs w:val="0"/>
        </w:rPr>
        <w:t>15</w:t>
      </w:r>
      <w:r>
        <w:rPr>
          <w:b w:val="0"/>
          <w:bCs w:val="0"/>
        </w:rPr>
        <w:fldChar w:fldCharType="end"/>
      </w:r>
      <w:r>
        <w:rPr>
          <w:b w:val="0"/>
          <w:bCs w:val="0"/>
        </w:rPr>
        <w:fldChar w:fldCharType="end"/>
      </w:r>
    </w:p>
    <w:p w14:paraId="71B25D86">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b w:val="0"/>
          <w:bCs w:val="0"/>
          <w:szCs w:val="22"/>
        </w:rPr>
      </w:pPr>
      <w:r>
        <w:rPr>
          <w:b w:val="0"/>
          <w:bCs w:val="0"/>
        </w:rPr>
        <w:fldChar w:fldCharType="begin"/>
      </w:r>
      <w:r>
        <w:rPr>
          <w:b w:val="0"/>
          <w:bCs w:val="0"/>
        </w:rPr>
        <w:instrText xml:space="preserve"> HYPERLINK \l "_Toc174437648" </w:instrText>
      </w:r>
      <w:r>
        <w:rPr>
          <w:b w:val="0"/>
          <w:bCs w:val="0"/>
        </w:rPr>
        <w:fldChar w:fldCharType="separate"/>
      </w:r>
      <w:r>
        <w:rPr>
          <w:rStyle w:val="35"/>
          <w:b w:val="0"/>
          <w:bCs w:val="0"/>
          <w14:scene3d>
            <w14:lightRig w14:rig="threePt" w14:dir="t">
              <w14:rot w14:lat="0" w14:lon="0" w14:rev="0"/>
            </w14:lightRig>
          </w14:scene3d>
        </w:rPr>
        <w:t>9.19</w:t>
      </w:r>
      <w:r>
        <w:rPr>
          <w:rStyle w:val="35"/>
          <w:rFonts w:hAnsi="黑体" w:cs="黑体"/>
          <w:b w:val="0"/>
          <w:bCs w:val="0"/>
        </w:rPr>
        <w:t xml:space="preserve"> 能源管理</w:t>
      </w:r>
      <w:r>
        <w:rPr>
          <w:b w:val="0"/>
          <w:bCs w:val="0"/>
        </w:rPr>
        <w:tab/>
      </w:r>
      <w:r>
        <w:rPr>
          <w:b w:val="0"/>
          <w:bCs w:val="0"/>
        </w:rPr>
        <w:fldChar w:fldCharType="begin"/>
      </w:r>
      <w:r>
        <w:rPr>
          <w:b w:val="0"/>
          <w:bCs w:val="0"/>
        </w:rPr>
        <w:instrText xml:space="preserve"> PAGEREF _Toc174437648 \h </w:instrText>
      </w:r>
      <w:r>
        <w:rPr>
          <w:b w:val="0"/>
          <w:bCs w:val="0"/>
        </w:rPr>
        <w:fldChar w:fldCharType="separate"/>
      </w:r>
      <w:r>
        <w:rPr>
          <w:b w:val="0"/>
          <w:bCs w:val="0"/>
        </w:rPr>
        <w:t>16</w:t>
      </w:r>
      <w:r>
        <w:rPr>
          <w:b w:val="0"/>
          <w:bCs w:val="0"/>
        </w:rPr>
        <w:fldChar w:fldCharType="end"/>
      </w:r>
      <w:r>
        <w:rPr>
          <w:b w:val="0"/>
          <w:bCs w:val="0"/>
        </w:rPr>
        <w:fldChar w:fldCharType="end"/>
      </w:r>
    </w:p>
    <w:p w14:paraId="62BABF62">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b w:val="0"/>
          <w:bCs w:val="0"/>
          <w:szCs w:val="22"/>
        </w:rPr>
      </w:pPr>
      <w:r>
        <w:rPr>
          <w:b w:val="0"/>
          <w:bCs w:val="0"/>
        </w:rPr>
        <w:fldChar w:fldCharType="begin"/>
      </w:r>
      <w:r>
        <w:rPr>
          <w:b w:val="0"/>
          <w:bCs w:val="0"/>
        </w:rPr>
        <w:instrText xml:space="preserve"> HYPERLINK \l "_Toc174437649" </w:instrText>
      </w:r>
      <w:r>
        <w:rPr>
          <w:b w:val="0"/>
          <w:bCs w:val="0"/>
        </w:rPr>
        <w:fldChar w:fldCharType="separate"/>
      </w:r>
      <w:r>
        <w:rPr>
          <w:rStyle w:val="35"/>
          <w:b w:val="0"/>
          <w:bCs w:val="0"/>
          <w14:scene3d>
            <w14:lightRig w14:rig="threePt" w14:dir="t">
              <w14:rot w14:lat="0" w14:lon="0" w14:rev="0"/>
            </w14:lightRig>
          </w14:scene3d>
        </w:rPr>
        <w:t>9.20</w:t>
      </w:r>
      <w:r>
        <w:rPr>
          <w:rStyle w:val="35"/>
          <w:rFonts w:hAnsi="黑体" w:cs="黑体"/>
          <w:b w:val="0"/>
          <w:bCs w:val="0"/>
        </w:rPr>
        <w:t xml:space="preserve"> IOT管理</w:t>
      </w:r>
      <w:r>
        <w:rPr>
          <w:b w:val="0"/>
          <w:bCs w:val="0"/>
        </w:rPr>
        <w:tab/>
      </w:r>
      <w:r>
        <w:rPr>
          <w:b w:val="0"/>
          <w:bCs w:val="0"/>
        </w:rPr>
        <w:fldChar w:fldCharType="begin"/>
      </w:r>
      <w:r>
        <w:rPr>
          <w:b w:val="0"/>
          <w:bCs w:val="0"/>
        </w:rPr>
        <w:instrText xml:space="preserve"> PAGEREF _Toc174437649 \h </w:instrText>
      </w:r>
      <w:r>
        <w:rPr>
          <w:b w:val="0"/>
          <w:bCs w:val="0"/>
        </w:rPr>
        <w:fldChar w:fldCharType="separate"/>
      </w:r>
      <w:r>
        <w:rPr>
          <w:b w:val="0"/>
          <w:bCs w:val="0"/>
        </w:rPr>
        <w:t>16</w:t>
      </w:r>
      <w:r>
        <w:rPr>
          <w:b w:val="0"/>
          <w:bCs w:val="0"/>
        </w:rPr>
        <w:fldChar w:fldCharType="end"/>
      </w:r>
      <w:r>
        <w:rPr>
          <w:b w:val="0"/>
          <w:bCs w:val="0"/>
        </w:rPr>
        <w:fldChar w:fldCharType="end"/>
      </w:r>
    </w:p>
    <w:p w14:paraId="314D0D69">
      <w:pPr>
        <w:pStyle w:val="26"/>
        <w:keepNext w:val="0"/>
        <w:keepLines w:val="0"/>
        <w:pageBreakBefore w:val="0"/>
        <w:widowControl w:val="0"/>
        <w:kinsoku/>
        <w:wordWrap/>
        <w:overflowPunct/>
        <w:topLinePunct w:val="0"/>
        <w:autoSpaceDE/>
        <w:autoSpaceDN/>
        <w:bidi w:val="0"/>
        <w:adjustRightInd w:val="0"/>
        <w:snapToGrid/>
        <w:spacing w:line="240" w:lineRule="auto"/>
        <w:textAlignment w:val="auto"/>
        <w:rPr>
          <w:rFonts w:asciiTheme="minorHAnsi" w:hAnsiTheme="minorHAnsi" w:eastAsiaTheme="minorEastAsia" w:cstheme="minorBidi"/>
          <w:szCs w:val="22"/>
        </w:rPr>
      </w:pPr>
      <w:r>
        <w:rPr>
          <w:b w:val="0"/>
          <w:bCs w:val="0"/>
        </w:rPr>
        <w:fldChar w:fldCharType="begin"/>
      </w:r>
      <w:r>
        <w:rPr>
          <w:b w:val="0"/>
          <w:bCs w:val="0"/>
        </w:rPr>
        <w:instrText xml:space="preserve"> HYPERLINK \l "_Toc174437650" </w:instrText>
      </w:r>
      <w:r>
        <w:rPr>
          <w:b w:val="0"/>
          <w:bCs w:val="0"/>
        </w:rPr>
        <w:fldChar w:fldCharType="separate"/>
      </w:r>
      <w:r>
        <w:rPr>
          <w:rStyle w:val="35"/>
          <w:b w:val="0"/>
          <w:bCs w:val="0"/>
          <w14:scene3d>
            <w14:lightRig w14:rig="threePt" w14:dir="t">
              <w14:rot w14:lat="0" w14:lon="0" w14:rev="0"/>
            </w14:lightRig>
          </w14:scene3d>
        </w:rPr>
        <w:t>9.21</w:t>
      </w:r>
      <w:r>
        <w:rPr>
          <w:rStyle w:val="35"/>
          <w:rFonts w:hAnsi="黑体" w:cs="黑体"/>
          <w:b w:val="0"/>
          <w:bCs w:val="0"/>
        </w:rPr>
        <w:t xml:space="preserve"> 接口管理</w:t>
      </w:r>
      <w:r>
        <w:rPr>
          <w:b w:val="0"/>
          <w:bCs w:val="0"/>
        </w:rPr>
        <w:tab/>
      </w:r>
      <w:r>
        <w:rPr>
          <w:b w:val="0"/>
          <w:bCs w:val="0"/>
        </w:rPr>
        <w:fldChar w:fldCharType="begin"/>
      </w:r>
      <w:r>
        <w:rPr>
          <w:b w:val="0"/>
          <w:bCs w:val="0"/>
        </w:rPr>
        <w:instrText xml:space="preserve"> PAGEREF _Toc174437650 \h </w:instrText>
      </w:r>
      <w:r>
        <w:rPr>
          <w:b w:val="0"/>
          <w:bCs w:val="0"/>
        </w:rPr>
        <w:fldChar w:fldCharType="separate"/>
      </w:r>
      <w:r>
        <w:rPr>
          <w:b w:val="0"/>
          <w:bCs w:val="0"/>
        </w:rPr>
        <w:t>16</w:t>
      </w:r>
      <w:r>
        <w:rPr>
          <w:b w:val="0"/>
          <w:bCs w:val="0"/>
        </w:rPr>
        <w:fldChar w:fldCharType="end"/>
      </w:r>
      <w:r>
        <w:rPr>
          <w:b w:val="0"/>
          <w:bCs w:val="0"/>
        </w:rPr>
        <w:fldChar w:fldCharType="end"/>
      </w:r>
    </w:p>
    <w:p w14:paraId="136C5308">
      <w:pPr>
        <w:pStyle w:val="95"/>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67EA9A31">
      <w:pPr>
        <w:pStyle w:val="93"/>
        <w:spacing w:after="360"/>
      </w:pPr>
      <w:bookmarkStart w:id="19" w:name="_Toc174437606"/>
      <w:bookmarkStart w:id="20" w:name="BookMark2"/>
      <w:r>
        <w:rPr>
          <w:spacing w:val="320"/>
        </w:rPr>
        <w:t>前</w:t>
      </w:r>
      <w:r>
        <w:t>言</w:t>
      </w:r>
      <w:bookmarkEnd w:id="17"/>
      <w:bookmarkEnd w:id="18"/>
      <w:bookmarkEnd w:id="19"/>
    </w:p>
    <w:p w14:paraId="4B9AB8CB">
      <w:pPr>
        <w:pStyle w:val="60"/>
        <w:ind w:firstLine="420"/>
      </w:pPr>
      <w:r>
        <w:rPr>
          <w:rFonts w:hint="eastAsia"/>
        </w:rPr>
        <w:t>本文件按照GB/T 1.1—2020《标准化工作导则  第1部分：标准化文件的结构和起草规则》的规定起草。</w:t>
      </w:r>
    </w:p>
    <w:p w14:paraId="35992D1D">
      <w:pPr>
        <w:pStyle w:val="60"/>
        <w:ind w:firstLine="420"/>
      </w:pPr>
      <w:r>
        <w:rPr>
          <w:rFonts w:hint="eastAsia"/>
        </w:rPr>
        <w:t>请注意本文件的某些内容可能涉及专利。本文件的发布机构不承担识别专利的责任。</w:t>
      </w:r>
    </w:p>
    <w:p w14:paraId="2338D66D">
      <w:pPr>
        <w:pStyle w:val="60"/>
        <w:ind w:firstLine="420"/>
      </w:pPr>
      <w:r>
        <w:rPr>
          <w:rFonts w:hint="eastAsia"/>
        </w:rPr>
        <w:t>本文件由中国铸造协会智能铸造工作委员会、中国铸造协会压铸分会联合提出。</w:t>
      </w:r>
    </w:p>
    <w:p w14:paraId="49789276">
      <w:pPr>
        <w:pStyle w:val="60"/>
        <w:ind w:firstLine="420"/>
      </w:pPr>
      <w:r>
        <w:rPr>
          <w:rFonts w:hint="eastAsia"/>
        </w:rPr>
        <w:t>本文件由中国铸造协会归口。</w:t>
      </w:r>
    </w:p>
    <w:p w14:paraId="12229AAF">
      <w:pPr>
        <w:pStyle w:val="60"/>
        <w:ind w:firstLine="420"/>
        <w:rPr>
          <w:rFonts w:hint="eastAsia"/>
        </w:rPr>
      </w:pPr>
      <w:r>
        <w:rPr>
          <w:rFonts w:hint="eastAsia"/>
        </w:rPr>
        <w:t>本文件起草单位：重庆美利信科技股份有限</w:t>
      </w:r>
      <w:r>
        <w:rPr>
          <w:rFonts w:hint="eastAsia"/>
          <w:sz w:val="21"/>
          <w:szCs w:val="21"/>
        </w:rPr>
        <w:t>公</w:t>
      </w:r>
      <w:r>
        <w:rPr>
          <w:rFonts w:hint="eastAsia"/>
        </w:rPr>
        <w:t>司、共享智能铸造产业创新中心有限公司</w:t>
      </w:r>
      <w:r>
        <w:rPr>
          <w:rFonts w:hint="eastAsia"/>
          <w:lang w:eastAsia="zh-CN"/>
        </w:rPr>
        <w:t>、济南慧成铸造有限公司、惠州市华阳精机有限公司、</w:t>
      </w:r>
      <w:r>
        <w:rPr>
          <w:rFonts w:hint="eastAsia"/>
        </w:rPr>
        <w:t>宁波极望信息科技有限公司</w:t>
      </w:r>
      <w:r>
        <w:rPr>
          <w:rFonts w:hint="eastAsia"/>
          <w:lang w:eastAsia="zh-CN"/>
        </w:rPr>
        <w:t>、济南科德智能科技有限公司、重庆顺多利机车有限责任公司、东莞星河精密技术股份有限公司。</w:t>
      </w:r>
    </w:p>
    <w:p w14:paraId="26430127">
      <w:pPr>
        <w:pStyle w:val="60"/>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本文件主要起草人：马名海、张焱、刘云、刘燕岭</w:t>
      </w:r>
      <w:r>
        <w:rPr>
          <w:rFonts w:hint="eastAsia"/>
          <w:lang w:eastAsia="zh-CN"/>
        </w:rPr>
        <w:t>、</w:t>
      </w:r>
      <w:r>
        <w:rPr>
          <w:rFonts w:hint="eastAsia"/>
        </w:rPr>
        <w:t>靳泽聪、</w:t>
      </w:r>
      <w:r>
        <w:rPr>
          <w:rFonts w:hint="eastAsia"/>
          <w:lang w:eastAsia="zh-CN"/>
        </w:rPr>
        <w:t>叶源勇、</w:t>
      </w:r>
      <w:r>
        <w:rPr>
          <w:rFonts w:hint="eastAsia"/>
        </w:rPr>
        <w:t>刘璐</w:t>
      </w:r>
      <w:r>
        <w:rPr>
          <w:rFonts w:hint="eastAsia"/>
          <w:lang w:eastAsia="zh-CN"/>
        </w:rPr>
        <w:t>、</w:t>
      </w:r>
      <w:r>
        <w:rPr>
          <w:rFonts w:hint="eastAsia"/>
        </w:rPr>
        <w:t>陈庆、常涛、胡阳、</w:t>
      </w:r>
      <w:r>
        <w:rPr>
          <w:rFonts w:hint="eastAsia"/>
          <w:lang w:eastAsia="zh-CN"/>
        </w:rPr>
        <w:t>杨帆、唐征平、</w:t>
      </w:r>
      <w:r>
        <w:rPr>
          <w:rFonts w:hint="eastAsia"/>
        </w:rPr>
        <w:t>薛蕊莉、林国军、丁立岩</w:t>
      </w:r>
      <w:r>
        <w:rPr>
          <w:rFonts w:hint="eastAsia"/>
          <w:lang w:eastAsia="zh-CN"/>
        </w:rPr>
        <w:t>、</w:t>
      </w:r>
      <w:r>
        <w:rPr>
          <w:rFonts w:hint="eastAsia"/>
        </w:rPr>
        <w:t>鲁云、龚春、贾小东、王亚庆、陈振、张紫涵、陈善贤、于波、孙韬。</w:t>
      </w:r>
    </w:p>
    <w:bookmarkEnd w:id="20"/>
    <w:p w14:paraId="2FACAE1C">
      <w:pPr>
        <w:spacing w:line="20" w:lineRule="exact"/>
        <w:ind w:firstLine="640"/>
        <w:jc w:val="center"/>
        <w:rPr>
          <w:rFonts w:ascii="黑体" w:hAnsi="黑体" w:eastAsia="黑体"/>
          <w:sz w:val="32"/>
          <w:szCs w:val="32"/>
        </w:rPr>
      </w:pPr>
      <w:bookmarkStart w:id="21" w:name="BookMark4"/>
    </w:p>
    <w:p w14:paraId="645DD208">
      <w:pPr>
        <w:spacing w:line="20" w:lineRule="exact"/>
        <w:ind w:firstLine="640"/>
        <w:jc w:val="center"/>
        <w:rPr>
          <w:rFonts w:ascii="黑体" w:hAnsi="黑体" w:eastAsia="黑体"/>
          <w:sz w:val="32"/>
          <w:szCs w:val="32"/>
        </w:rPr>
      </w:pPr>
    </w:p>
    <w:sdt>
      <w:sdtPr>
        <w:tag w:val="NEW_STAND_NAME"/>
        <w:id w:val="595910757"/>
        <w:lock w:val="sdtLocked"/>
        <w:placeholder>
          <w:docPart w:val="13231BFB56DB4A3DA72681FEE9E8E295"/>
        </w:placeholder>
      </w:sdtPr>
      <w:sdtContent>
        <w:p w14:paraId="7B49B963">
          <w:pPr>
            <w:pStyle w:val="181"/>
            <w:spacing w:before="240" w:beforeLines="100" w:after="528" w:afterLines="220"/>
          </w:pPr>
          <w:bookmarkStart w:id="22" w:name="NEW_STAND_NAME"/>
          <w:r>
            <w:rPr>
              <w:rFonts w:hint="eastAsia"/>
            </w:rPr>
            <w:t xml:space="preserve">压铸车间数字化技术要求 </w:t>
          </w:r>
        </w:p>
      </w:sdtContent>
    </w:sdt>
    <w:bookmarkEnd w:id="22"/>
    <w:p w14:paraId="41F23FA2">
      <w:pPr>
        <w:pStyle w:val="108"/>
        <w:spacing w:before="240" w:after="240"/>
      </w:pPr>
      <w:bookmarkStart w:id="23" w:name="_Toc26986771"/>
      <w:bookmarkStart w:id="24" w:name="_Toc26718930"/>
      <w:bookmarkStart w:id="25" w:name="_Toc26986530"/>
      <w:bookmarkStart w:id="26" w:name="_Toc17233333"/>
      <w:bookmarkStart w:id="27" w:name="_Toc174437607"/>
      <w:bookmarkStart w:id="28" w:name="_Toc17233325"/>
      <w:bookmarkStart w:id="29" w:name="_Toc24884211"/>
      <w:bookmarkStart w:id="30" w:name="_Toc17001"/>
      <w:bookmarkStart w:id="31" w:name="_Toc97192964"/>
      <w:bookmarkStart w:id="32" w:name="_Toc26648465"/>
      <w:bookmarkStart w:id="33" w:name="_Toc24884218"/>
      <w:bookmarkStart w:id="34" w:name="_Toc173847010"/>
      <w:r>
        <w:rPr>
          <w:rFonts w:hint="eastAsia"/>
        </w:rPr>
        <w:t>范围</w:t>
      </w:r>
      <w:bookmarkEnd w:id="23"/>
      <w:bookmarkEnd w:id="24"/>
      <w:bookmarkEnd w:id="25"/>
      <w:bookmarkEnd w:id="26"/>
      <w:bookmarkEnd w:id="27"/>
      <w:bookmarkEnd w:id="28"/>
      <w:bookmarkEnd w:id="29"/>
      <w:bookmarkEnd w:id="30"/>
      <w:bookmarkEnd w:id="31"/>
      <w:bookmarkEnd w:id="32"/>
      <w:bookmarkEnd w:id="33"/>
      <w:bookmarkEnd w:id="34"/>
    </w:p>
    <w:p w14:paraId="6B0BB1F3">
      <w:pPr>
        <w:pStyle w:val="60"/>
        <w:ind w:firstLine="420"/>
      </w:pPr>
      <w:bookmarkStart w:id="35" w:name="_Toc26648466"/>
      <w:bookmarkStart w:id="36" w:name="_Toc17233326"/>
      <w:bookmarkStart w:id="37" w:name="_Toc24884219"/>
      <w:bookmarkStart w:id="38" w:name="_Toc17233334"/>
      <w:bookmarkStart w:id="39" w:name="_Toc24884212"/>
      <w:r>
        <w:rPr>
          <w:rFonts w:hint="eastAsia"/>
        </w:rPr>
        <w:t>本文件</w:t>
      </w:r>
      <w:r>
        <w:rPr>
          <w:rFonts w:hint="eastAsia"/>
          <w:lang w:val="en-US" w:eastAsia="zh-CN"/>
        </w:rPr>
        <w:t>确定</w:t>
      </w:r>
      <w:r>
        <w:rPr>
          <w:rFonts w:hint="eastAsia"/>
        </w:rPr>
        <w:t>了压铸车间</w:t>
      </w:r>
      <w:r>
        <w:rPr>
          <w:rFonts w:hint="eastAsia"/>
          <w:lang w:val="en-US" w:eastAsia="zh-CN"/>
        </w:rPr>
        <w:t>体系架构，规定了</w:t>
      </w:r>
      <w:r>
        <w:rPr>
          <w:rFonts w:hint="eastAsia"/>
        </w:rPr>
        <w:t>基本要求、基础层数字化要求、工艺参数数字化要求、压铸车间信息交付</w:t>
      </w:r>
      <w:r>
        <w:rPr>
          <w:rFonts w:hint="eastAsia"/>
          <w:lang w:val="en-US" w:eastAsia="zh-CN"/>
        </w:rPr>
        <w:t>要求</w:t>
      </w:r>
      <w:r>
        <w:rPr>
          <w:rFonts w:hint="eastAsia"/>
        </w:rPr>
        <w:t>、生产管理数字化要求。</w:t>
      </w:r>
    </w:p>
    <w:p w14:paraId="436900A9">
      <w:pPr>
        <w:pStyle w:val="60"/>
        <w:ind w:firstLine="420"/>
      </w:pPr>
      <w:r>
        <w:rPr>
          <w:rFonts w:hint="eastAsia"/>
        </w:rPr>
        <w:t>本文件适用于压铸车间的数字化建设与应用</w:t>
      </w:r>
      <w:r>
        <w:rPr>
          <w:rFonts w:hint="eastAsia"/>
          <w:spacing w:val="-4"/>
        </w:rPr>
        <w:t>。</w:t>
      </w:r>
    </w:p>
    <w:p w14:paraId="2204D86A">
      <w:pPr>
        <w:pStyle w:val="108"/>
        <w:spacing w:before="240" w:after="240"/>
      </w:pPr>
      <w:bookmarkStart w:id="40" w:name="_Toc173847011"/>
      <w:bookmarkStart w:id="41" w:name="_Toc26986772"/>
      <w:bookmarkStart w:id="42" w:name="_Toc174437608"/>
      <w:bookmarkStart w:id="43" w:name="_Toc26986531"/>
      <w:bookmarkStart w:id="44" w:name="_Toc26718931"/>
      <w:bookmarkStart w:id="45" w:name="_Toc20760"/>
      <w:bookmarkStart w:id="46" w:name="_Toc97192965"/>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1183B7C0646045F890574B660D4A58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163B9F3">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2BC5F1">
      <w:pPr>
        <w:pStyle w:val="60"/>
        <w:ind w:firstLine="420"/>
        <w:rPr>
          <w:rFonts w:hint="eastAsia"/>
        </w:rPr>
      </w:pPr>
      <w:r>
        <w:t>GB/T 5611</w:t>
      </w:r>
      <w:r>
        <w:rPr>
          <w:rFonts w:hint="eastAsia"/>
        </w:rPr>
        <w:t xml:space="preserve"> 铸造术语</w:t>
      </w:r>
    </w:p>
    <w:p w14:paraId="7F2F1695">
      <w:pPr>
        <w:pStyle w:val="60"/>
        <w:ind w:firstLine="420"/>
        <w:rPr>
          <w:rFonts w:hint="eastAsia" w:eastAsia="宋体"/>
          <w:lang w:val="en-US" w:eastAsia="zh-CN"/>
        </w:rPr>
      </w:pPr>
      <w:r>
        <w:rPr>
          <w:rFonts w:hint="eastAsia"/>
          <w:szCs w:val="21"/>
        </w:rPr>
        <w:t>GB/T 16656.1-2008</w:t>
      </w:r>
      <w:r>
        <w:rPr>
          <w:rFonts w:hint="eastAsia"/>
          <w:szCs w:val="21"/>
          <w:lang w:val="en-US" w:eastAsia="zh-CN"/>
        </w:rPr>
        <w:t xml:space="preserve"> 工业自动化系统与集成 产品数据表达与交换 第1部分: 概述与基本原理</w:t>
      </w:r>
    </w:p>
    <w:p w14:paraId="1CB570FA">
      <w:pPr>
        <w:pStyle w:val="60"/>
        <w:ind w:firstLine="420"/>
      </w:pPr>
      <w:r>
        <w:rPr>
          <w:rFonts w:hint="eastAsia"/>
        </w:rPr>
        <w:t>GB/T 37371-2019 压铸单元术语</w:t>
      </w:r>
    </w:p>
    <w:p w14:paraId="080FCAD7">
      <w:pPr>
        <w:pStyle w:val="60"/>
        <w:ind w:firstLine="420"/>
      </w:pPr>
      <w:r>
        <w:rPr>
          <w:rFonts w:hint="eastAsia"/>
        </w:rPr>
        <w:t>GB/T 37393-2019 数字化车间通用技术要求</w:t>
      </w:r>
    </w:p>
    <w:p w14:paraId="37DAE398">
      <w:pPr>
        <w:pStyle w:val="60"/>
        <w:ind w:firstLine="420"/>
      </w:pPr>
      <w:r>
        <w:rPr>
          <w:rFonts w:hint="eastAsia"/>
        </w:rPr>
        <w:t>GB/T 37413 数字化车间术语和定义</w:t>
      </w:r>
    </w:p>
    <w:p w14:paraId="03957824">
      <w:pPr>
        <w:pStyle w:val="60"/>
        <w:ind w:firstLine="420"/>
      </w:pPr>
      <w:r>
        <w:rPr>
          <w:rFonts w:hint="eastAsia"/>
        </w:rPr>
        <w:t>GB/T 41392-2022 数字化车间可靠性通用要求</w:t>
      </w:r>
    </w:p>
    <w:p w14:paraId="7963C4B0">
      <w:pPr>
        <w:pStyle w:val="60"/>
        <w:ind w:firstLine="420"/>
      </w:pPr>
      <w:r>
        <w:t>T/CFA 0</w:t>
      </w:r>
      <w:r>
        <w:rPr>
          <w:rFonts w:hint="eastAsia"/>
          <w:lang w:val="en-US" w:eastAsia="zh-CN"/>
        </w:rPr>
        <w:t xml:space="preserve">056 </w:t>
      </w:r>
      <w:r>
        <w:rPr>
          <w:rFonts w:hint="eastAsia"/>
        </w:rPr>
        <w:t>铸造数字化工厂通用技术要求</w:t>
      </w:r>
    </w:p>
    <w:p w14:paraId="5C9BD3A0">
      <w:pPr>
        <w:pStyle w:val="108"/>
        <w:spacing w:before="240" w:after="240"/>
        <w:rPr>
          <w:rFonts w:hAnsi="黑体"/>
        </w:rPr>
      </w:pPr>
      <w:bookmarkStart w:id="47" w:name="_Toc97192966"/>
      <w:bookmarkStart w:id="48" w:name="_Toc32291"/>
      <w:bookmarkStart w:id="49" w:name="_Toc173847012"/>
      <w:bookmarkStart w:id="50" w:name="_Toc174437609"/>
      <w:r>
        <w:rPr>
          <w:rFonts w:hint="eastAsia"/>
        </w:rPr>
        <w:t>术语、定义</w:t>
      </w:r>
      <w:bookmarkEnd w:id="47"/>
      <w:bookmarkStart w:id="51" w:name="_Toc26986532"/>
      <w:bookmarkEnd w:id="51"/>
      <w:r>
        <w:rPr>
          <w:rFonts w:hint="eastAsia"/>
        </w:rPr>
        <w:t>和缩略语</w:t>
      </w:r>
      <w:bookmarkEnd w:id="48"/>
      <w:bookmarkEnd w:id="49"/>
      <w:bookmarkEnd w:id="50"/>
    </w:p>
    <w:p w14:paraId="053A92CB">
      <w:pPr>
        <w:pStyle w:val="109"/>
        <w:spacing w:before="120" w:after="120"/>
      </w:pPr>
      <w:bookmarkStart w:id="52" w:name="_Toc174437610"/>
      <w:bookmarkStart w:id="53" w:name="_Toc173847013"/>
      <w:bookmarkStart w:id="54" w:name="_Toc26731"/>
      <w:r>
        <w:rPr>
          <w:rFonts w:hint="eastAsia"/>
        </w:rPr>
        <w:t>术语和定义</w:t>
      </w:r>
      <w:bookmarkEnd w:id="52"/>
      <w:bookmarkEnd w:id="53"/>
      <w:bookmarkEnd w:id="54"/>
    </w:p>
    <w:p w14:paraId="5AA6D029">
      <w:pPr>
        <w:pStyle w:val="60"/>
        <w:ind w:firstLine="420"/>
      </w:pPr>
      <w:sdt>
        <w:sdtPr>
          <w:rPr>
            <w:rFonts w:hint="eastAsia"/>
          </w:rPr>
          <w:id w:val="-1909835108"/>
          <w:placeholder>
            <w:docPart w:val="3F94EEDE20AE4CA58AB358120098ECF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hint="eastAsia"/>
            </w:rPr>
            <w:t>GB/T 5611、GB/T 37371-2019、</w:t>
          </w:r>
          <w:r>
            <w:rPr>
              <w:rFonts w:hint="eastAsia"/>
              <w:szCs w:val="21"/>
            </w:rPr>
            <w:t>GB/T 37393</w:t>
          </w:r>
          <w:r>
            <w:rPr>
              <w:rFonts w:hint="eastAsia"/>
            </w:rPr>
            <w:t>-2019</w:t>
          </w:r>
          <w:r>
            <w:rPr>
              <w:rFonts w:hint="eastAsia"/>
              <w:szCs w:val="21"/>
            </w:rPr>
            <w:t>、</w:t>
          </w:r>
          <w:r>
            <w:rPr>
              <w:rFonts w:hint="eastAsia"/>
            </w:rPr>
            <w:t xml:space="preserve">GB/T 37413、T/CFA </w:t>
          </w:r>
          <w:r>
            <w:rPr>
              <w:rFonts w:hint="eastAsia"/>
              <w:lang w:val="en-US" w:eastAsia="zh-CN"/>
            </w:rPr>
            <w:t>0056</w:t>
          </w:r>
          <w:r>
            <w:rPr>
              <w:rFonts w:hint="eastAsia"/>
            </w:rPr>
            <w:t>界定的以及下列术语和定义适用于本文件。</w:t>
          </w:r>
        </w:sdtContent>
      </w:sdt>
    </w:p>
    <w:p w14:paraId="5C4E821D">
      <w:pPr>
        <w:pStyle w:val="228"/>
      </w:pPr>
    </w:p>
    <w:p w14:paraId="380C707E">
      <w:pPr>
        <w:pStyle w:val="228"/>
        <w:numPr>
          <w:ilvl w:val="0"/>
          <w:numId w:val="0"/>
        </w:numPr>
        <w:ind w:left="420"/>
        <w:rPr>
          <w:rFonts w:ascii="黑体" w:hAnsi="黑体" w:eastAsia="黑体"/>
        </w:rPr>
      </w:pPr>
      <w:r>
        <w:rPr>
          <w:rFonts w:hint="eastAsia" w:ascii="黑体" w:hAnsi="黑体" w:eastAsia="黑体"/>
        </w:rPr>
        <w:t xml:space="preserve">压铸  </w:t>
      </w:r>
      <w:r>
        <w:rPr>
          <w:rFonts w:ascii="Times New Roman" w:eastAsia="黑体"/>
        </w:rPr>
        <w:t>die casting</w:t>
      </w:r>
    </w:p>
    <w:p w14:paraId="73B43D51">
      <w:pPr>
        <w:pStyle w:val="60"/>
        <w:ind w:firstLine="420"/>
      </w:pPr>
      <w:r>
        <w:rPr>
          <w:rFonts w:hint="eastAsia"/>
        </w:rPr>
        <w:t>熔融金属被压射进入模具中，并在高压状态下保持到完全凝固为止的过程。</w:t>
      </w:r>
    </w:p>
    <w:p w14:paraId="3E954932">
      <w:pPr>
        <w:pStyle w:val="60"/>
        <w:ind w:firstLine="420"/>
      </w:pPr>
      <w:r>
        <w:rPr>
          <w:rFonts w:hint="eastAsia"/>
        </w:rPr>
        <w:t>[来源：GB/T 37371-2019,2.1.1.1]</w:t>
      </w:r>
    </w:p>
    <w:p w14:paraId="664CF678">
      <w:pPr>
        <w:pStyle w:val="228"/>
        <w:rPr>
          <w:rFonts w:ascii="黑体" w:hAnsi="黑体" w:eastAsia="黑体"/>
        </w:rPr>
      </w:pPr>
    </w:p>
    <w:p w14:paraId="2F8A3C2C">
      <w:pPr>
        <w:pStyle w:val="228"/>
        <w:numPr>
          <w:ilvl w:val="0"/>
          <w:numId w:val="0"/>
        </w:numPr>
        <w:ind w:left="420"/>
        <w:rPr>
          <w:rFonts w:ascii="黑体" w:hAnsi="黑体" w:eastAsia="黑体"/>
        </w:rPr>
      </w:pPr>
      <w:r>
        <w:rPr>
          <w:rFonts w:hint="eastAsia" w:ascii="黑体" w:hAnsi="黑体" w:eastAsia="黑体"/>
        </w:rPr>
        <w:t>数字化车间</w:t>
      </w:r>
      <w:r>
        <w:rPr>
          <w:rFonts w:ascii="Times New Roman" w:eastAsia="黑体"/>
        </w:rPr>
        <w:t xml:space="preserve"> digital factory(digital workshop)</w:t>
      </w:r>
    </w:p>
    <w:p w14:paraId="3F286263">
      <w:pPr>
        <w:pStyle w:val="60"/>
        <w:ind w:firstLine="420"/>
      </w:pPr>
      <w:r>
        <w:rPr>
          <w:rFonts w:hint="eastAsia"/>
        </w:rPr>
        <w:t>以生产对象所要求的工艺和设备为基础，以信息化技术、自动化、测控技术等为手段，用数据连接车间不同单元，对生产运行过程进行规划、管理、诊断和优化的实施单元。</w:t>
      </w:r>
    </w:p>
    <w:p w14:paraId="4547630C">
      <w:pPr>
        <w:pStyle w:val="183"/>
      </w:pPr>
      <w:r>
        <w:rPr>
          <w:rFonts w:hint="eastAsia"/>
        </w:rPr>
        <w:t>在本标</w:t>
      </w:r>
      <w:bookmarkStart w:id="167" w:name="_GoBack"/>
      <w:bookmarkEnd w:id="167"/>
      <w:r>
        <w:rPr>
          <w:rFonts w:hint="eastAsia"/>
        </w:rPr>
        <w:t>准中，数字化车间仅包括生产规划、生产工艺、生产执行阶段、不包括产品设计、服务和支持等阶段。</w:t>
      </w:r>
    </w:p>
    <w:p w14:paraId="613CFD48">
      <w:pPr>
        <w:pStyle w:val="60"/>
        <w:ind w:firstLine="420"/>
      </w:pPr>
      <w:r>
        <w:rPr>
          <w:rFonts w:hint="eastAsia"/>
        </w:rPr>
        <w:t>[来源：GB/T 37393-2019,3.3]</w:t>
      </w:r>
    </w:p>
    <w:p w14:paraId="678DC3EC">
      <w:pPr>
        <w:pStyle w:val="228"/>
        <w:rPr>
          <w:rFonts w:ascii="黑体" w:hAnsi="黑体" w:eastAsia="黑体"/>
        </w:rPr>
      </w:pPr>
    </w:p>
    <w:p w14:paraId="296B5EC8">
      <w:pPr>
        <w:pStyle w:val="228"/>
        <w:numPr>
          <w:ilvl w:val="0"/>
          <w:numId w:val="0"/>
        </w:numPr>
        <w:ind w:left="420"/>
        <w:rPr>
          <w:rFonts w:ascii="黑体" w:hAnsi="黑体" w:eastAsia="黑体"/>
        </w:rPr>
      </w:pPr>
      <w:r>
        <w:rPr>
          <w:rFonts w:hint="eastAsia" w:ascii="黑体" w:hAnsi="黑体" w:eastAsia="黑体"/>
        </w:rPr>
        <w:t>数据</w:t>
      </w:r>
      <w:r>
        <w:rPr>
          <w:rFonts w:ascii="Times New Roman" w:eastAsia="黑体"/>
        </w:rPr>
        <w:t xml:space="preserve"> data</w:t>
      </w:r>
    </w:p>
    <w:p w14:paraId="52710472">
      <w:pPr>
        <w:pStyle w:val="60"/>
        <w:ind w:firstLine="420"/>
      </w:pPr>
      <w:r>
        <w:rPr>
          <w:rFonts w:hint="eastAsia"/>
        </w:rPr>
        <w:t>一种形式化的信息表达，它适合于人或计算机进行通信、解释和处理。</w:t>
      </w:r>
    </w:p>
    <w:p w14:paraId="30176F6C">
      <w:pPr>
        <w:pStyle w:val="60"/>
        <w:ind w:firstLine="420"/>
        <w:rPr>
          <w:shd w:val="clear" w:color="auto" w:fill="FFFFFF"/>
        </w:rPr>
      </w:pPr>
      <w:r>
        <w:rPr>
          <w:rFonts w:hint="eastAsia"/>
          <w:shd w:val="clear" w:color="auto" w:fill="FFFFFF"/>
        </w:rPr>
        <w:t>[来源：</w:t>
      </w:r>
      <w:r>
        <w:rPr>
          <w:rFonts w:hint="eastAsia"/>
          <w:szCs w:val="21"/>
        </w:rPr>
        <w:t>GB/T 16656.1-2008,3.2.16</w:t>
      </w:r>
      <w:r>
        <w:rPr>
          <w:rFonts w:hint="eastAsia"/>
          <w:shd w:val="clear" w:color="auto" w:fill="FFFFFF"/>
        </w:rPr>
        <w:t>]</w:t>
      </w:r>
    </w:p>
    <w:p w14:paraId="16139773">
      <w:pPr>
        <w:pStyle w:val="228"/>
        <w:rPr>
          <w:rFonts w:ascii="黑体" w:hAnsi="黑体" w:eastAsia="黑体"/>
        </w:rPr>
      </w:pPr>
    </w:p>
    <w:p w14:paraId="38F51F1D">
      <w:pPr>
        <w:pStyle w:val="228"/>
        <w:numPr>
          <w:ilvl w:val="0"/>
          <w:numId w:val="0"/>
        </w:numPr>
        <w:ind w:left="420"/>
        <w:rPr>
          <w:rFonts w:ascii="Times New Roman" w:eastAsia="黑体"/>
        </w:rPr>
      </w:pPr>
      <w:r>
        <w:rPr>
          <w:rFonts w:hint="eastAsia" w:ascii="黑体" w:hAnsi="黑体" w:eastAsia="黑体"/>
        </w:rPr>
        <w:t xml:space="preserve">预测性维护 </w:t>
      </w:r>
      <w:r>
        <w:rPr>
          <w:rFonts w:ascii="Times New Roman" w:eastAsia="黑体"/>
        </w:rPr>
        <w:t>predictive maintenance</w:t>
      </w:r>
    </w:p>
    <w:p w14:paraId="255B69B5">
      <w:pPr>
        <w:pStyle w:val="60"/>
        <w:ind w:firstLine="420"/>
      </w:pPr>
      <w:r>
        <w:rPr>
          <w:rFonts w:hint="eastAsia"/>
        </w:rPr>
        <w:t>根据观察到的状况而决定的连续或间断进行的预防性维修，以检测或预测构筑物、系统或部件的套件指标。这类维修的结果应标明当前和未来的功能能力或计划维修的性质和时间表。</w:t>
      </w:r>
    </w:p>
    <w:p w14:paraId="186FD5F9">
      <w:pPr>
        <w:pStyle w:val="60"/>
        <w:ind w:firstLine="420"/>
      </w:pPr>
      <w:r>
        <w:rPr>
          <w:rFonts w:hint="eastAsia"/>
        </w:rPr>
        <w:t>[来源：GB/T 37393-2019,3.11]</w:t>
      </w:r>
    </w:p>
    <w:p w14:paraId="0C848AE3">
      <w:pPr>
        <w:pStyle w:val="228"/>
        <w:rPr>
          <w:rFonts w:ascii="黑体" w:hAnsi="黑体" w:eastAsia="黑体"/>
        </w:rPr>
      </w:pPr>
    </w:p>
    <w:p w14:paraId="496464AF">
      <w:pPr>
        <w:pStyle w:val="228"/>
        <w:numPr>
          <w:ilvl w:val="0"/>
          <w:numId w:val="0"/>
        </w:numPr>
        <w:ind w:left="420"/>
        <w:rPr>
          <w:rFonts w:ascii="Times New Roman" w:eastAsia="黑体"/>
        </w:rPr>
      </w:pPr>
      <w:r>
        <w:rPr>
          <w:rFonts w:hint="eastAsia" w:ascii="黑体" w:hAnsi="黑体" w:eastAsia="黑体"/>
        </w:rPr>
        <w:t xml:space="preserve">设备综合效率 </w:t>
      </w:r>
      <w:r>
        <w:rPr>
          <w:rFonts w:ascii="Times New Roman" w:eastAsia="黑体"/>
        </w:rPr>
        <w:t>overall equipment effectiveness</w:t>
      </w:r>
    </w:p>
    <w:p w14:paraId="2A12C2B6">
      <w:pPr>
        <w:pStyle w:val="60"/>
        <w:ind w:firstLine="420"/>
      </w:pPr>
      <w:r>
        <w:rPr>
          <w:rFonts w:hint="eastAsia"/>
        </w:rPr>
        <w:t>OEE用来表现设备实际的生产能力相对于理论产能的比率。</w:t>
      </w:r>
    </w:p>
    <w:p w14:paraId="376E8600">
      <w:pPr>
        <w:pStyle w:val="60"/>
        <w:ind w:firstLine="420"/>
      </w:pPr>
      <w:r>
        <w:rPr>
          <w:rFonts w:hint="eastAsia"/>
        </w:rPr>
        <w:t>OEE=设备可用率（AF）× 操作表现率（PF）× 质量合格率（QF）</w:t>
      </w:r>
    </w:p>
    <w:p w14:paraId="5F1C8886">
      <w:pPr>
        <w:pStyle w:val="60"/>
        <w:ind w:firstLine="420"/>
        <w:rPr>
          <w:rFonts w:ascii="黑体" w:hAnsi="黑体" w:eastAsia="黑体"/>
        </w:rPr>
      </w:pPr>
      <w:r>
        <w:rPr>
          <w:rFonts w:hint="eastAsia"/>
        </w:rPr>
        <w:t>[来源：GB/T 41392-2022,3.2]</w:t>
      </w:r>
    </w:p>
    <w:p w14:paraId="13D94F56">
      <w:pPr>
        <w:pStyle w:val="228"/>
        <w:rPr>
          <w:rFonts w:ascii="黑体" w:hAnsi="黑体" w:eastAsia="黑体"/>
        </w:rPr>
      </w:pPr>
      <w:r>
        <w:rPr>
          <w:rFonts w:hint="eastAsia" w:ascii="黑体" w:hAnsi="黑体" w:eastAsia="黑体"/>
        </w:rPr>
        <w:t xml:space="preserve">    </w:t>
      </w:r>
    </w:p>
    <w:p w14:paraId="4C5B34AC">
      <w:pPr>
        <w:pStyle w:val="228"/>
        <w:numPr>
          <w:ilvl w:val="0"/>
          <w:numId w:val="0"/>
        </w:numPr>
        <w:ind w:left="420"/>
        <w:rPr>
          <w:rFonts w:ascii="Times New Roman" w:eastAsia="黑体"/>
        </w:rPr>
      </w:pPr>
      <w:r>
        <w:rPr>
          <w:rFonts w:hint="eastAsia" w:ascii="黑体" w:hAnsi="黑体" w:eastAsia="黑体"/>
        </w:rPr>
        <w:t xml:space="preserve">数据驱动管理 </w:t>
      </w:r>
      <w:r>
        <w:rPr>
          <w:rFonts w:ascii="Times New Roman" w:eastAsia="黑体"/>
        </w:rPr>
        <w:t>data-driven management</w:t>
      </w:r>
    </w:p>
    <w:p w14:paraId="3BF6D0D7">
      <w:pPr>
        <w:pStyle w:val="60"/>
        <w:ind w:firstLine="420"/>
      </w:pPr>
      <w:r>
        <w:rPr>
          <w:rFonts w:hint="eastAsia"/>
        </w:rPr>
        <w:t>数据驱动是一个数据驱动的组织会以一种及时的方式获取、处理和使用数据来创造效益，不断迭代并开发新产品，以及在数据中探索。</w:t>
      </w:r>
    </w:p>
    <w:p w14:paraId="231E530C">
      <w:pPr>
        <w:pStyle w:val="228"/>
        <w:rPr>
          <w:rFonts w:ascii="黑体" w:hAnsi="黑体" w:eastAsia="黑体"/>
        </w:rPr>
      </w:pPr>
      <w:r>
        <w:rPr>
          <w:rFonts w:hint="eastAsia" w:ascii="黑体" w:hAnsi="黑体" w:eastAsia="黑体"/>
        </w:rPr>
        <w:t xml:space="preserve">    </w:t>
      </w:r>
    </w:p>
    <w:p w14:paraId="3FFA080C">
      <w:pPr>
        <w:pStyle w:val="228"/>
        <w:numPr>
          <w:ilvl w:val="0"/>
          <w:numId w:val="0"/>
        </w:numPr>
        <w:ind w:left="420"/>
        <w:rPr>
          <w:rFonts w:ascii="黑体" w:hAnsi="黑体" w:eastAsia="黑体"/>
        </w:rPr>
      </w:pPr>
      <w:r>
        <w:rPr>
          <w:rFonts w:hint="eastAsia" w:ascii="黑体" w:hAnsi="黑体" w:eastAsia="黑体"/>
        </w:rPr>
        <w:t xml:space="preserve">设备平均修复时间 </w:t>
      </w:r>
      <w:r>
        <w:rPr>
          <w:rFonts w:ascii="Times New Roman" w:eastAsia="黑体"/>
        </w:rPr>
        <w:t>mean time to repair</w:t>
      </w:r>
    </w:p>
    <w:p w14:paraId="0E6F233C">
      <w:pPr>
        <w:pStyle w:val="60"/>
        <w:ind w:firstLine="420"/>
      </w:pPr>
      <w:r>
        <w:rPr>
          <w:rFonts w:hint="eastAsia"/>
        </w:rPr>
        <w:t>MTTR是描述设备由故障状态转为工作状态时修理时间的</w:t>
      </w:r>
      <w:r>
        <w:fldChar w:fldCharType="begin"/>
      </w:r>
      <w:r>
        <w:instrText xml:space="preserve"> HYPERLINK "https://baike.baidu.com/item/%E5%B9%B3%E5%9D%87%E5%80%BC/8353298?fromModule=lemma_inlink" \t "_blank" </w:instrText>
      </w:r>
      <w:r>
        <w:fldChar w:fldCharType="separate"/>
      </w:r>
      <w:r>
        <w:rPr>
          <w:rFonts w:hint="eastAsia"/>
        </w:rPr>
        <w:t>平均值</w:t>
      </w:r>
      <w:r>
        <w:rPr>
          <w:rFonts w:hint="eastAsia"/>
        </w:rPr>
        <w:fldChar w:fldCharType="end"/>
      </w:r>
      <w:r>
        <w:rPr>
          <w:rFonts w:hint="eastAsia"/>
        </w:rPr>
        <w:t>。设备的特性决定了平均值的长短。</w:t>
      </w:r>
    </w:p>
    <w:p w14:paraId="0C85C7FF">
      <w:pPr>
        <w:pStyle w:val="60"/>
        <w:ind w:firstLine="420"/>
      </w:pPr>
      <w:r>
        <w:rPr>
          <w:rFonts w:hint="eastAsia"/>
        </w:rPr>
        <w:t>MTTR=总修复时间/总故障次数</w:t>
      </w:r>
    </w:p>
    <w:p w14:paraId="68F8A192">
      <w:pPr>
        <w:pStyle w:val="60"/>
        <w:ind w:firstLine="0" w:firstLineChars="0"/>
        <w:rPr>
          <w:rFonts w:hint="eastAsia" w:ascii="黑体" w:hAnsi="黑体" w:eastAsia="黑体" w:cs="黑体"/>
        </w:rPr>
      </w:pPr>
      <w:r>
        <w:rPr>
          <w:rFonts w:hint="eastAsia" w:ascii="黑体" w:hAnsi="黑体" w:eastAsia="黑体" w:cs="黑体"/>
        </w:rPr>
        <w:t xml:space="preserve">3.1.8 </w:t>
      </w:r>
    </w:p>
    <w:p w14:paraId="220750C7">
      <w:pPr>
        <w:pStyle w:val="60"/>
        <w:ind w:firstLine="420"/>
        <w:rPr>
          <w:rFonts w:ascii="Times New Roman" w:eastAsia="黑体"/>
          <w:b/>
          <w:bCs/>
        </w:rPr>
      </w:pPr>
      <w:r>
        <w:rPr>
          <w:rFonts w:ascii="黑体" w:hAnsi="黑体" w:eastAsia="黑体"/>
        </w:rPr>
        <w:t xml:space="preserve">IOT </w:t>
      </w:r>
      <w:r>
        <w:rPr>
          <w:rFonts w:ascii="Times New Roman" w:eastAsia="黑体"/>
        </w:rPr>
        <w:t xml:space="preserve"> Internet of Things</w:t>
      </w:r>
    </w:p>
    <w:p w14:paraId="4D4DF847">
      <w:pPr>
        <w:pStyle w:val="60"/>
        <w:ind w:firstLine="420"/>
        <w:rPr>
          <w:rFonts w:ascii="Times New Roman" w:eastAsia="黑体"/>
        </w:rPr>
      </w:pPr>
      <w:r>
        <w:rPr>
          <w:rFonts w:ascii="Arial" w:hAnsi="Arial" w:cs="Arial"/>
          <w:color w:val="333333"/>
          <w:szCs w:val="21"/>
          <w:shd w:val="clear" w:color="auto" w:fill="FFFFFF"/>
        </w:rPr>
        <w:t>物联网是指通过各种信息传感设备，如射频识别、红外感应器、全球定位系统、激光扫描器等装置，将任何物品与互联网连接起来，进行信息交换和通信，以实现智能化识别、定位、跟踪、监控和管理。</w:t>
      </w:r>
    </w:p>
    <w:p w14:paraId="1884548F">
      <w:pPr>
        <w:pStyle w:val="109"/>
        <w:spacing w:before="120" w:after="120"/>
      </w:pPr>
      <w:bookmarkStart w:id="55" w:name="_Toc174437611"/>
      <w:bookmarkStart w:id="56" w:name="_Toc173847014"/>
      <w:bookmarkStart w:id="57" w:name="_Toc8008"/>
      <w:r>
        <w:rPr>
          <w:rFonts w:hint="eastAsia"/>
        </w:rPr>
        <w:t>缩略语</w:t>
      </w:r>
      <w:bookmarkEnd w:id="55"/>
      <w:bookmarkEnd w:id="56"/>
      <w:bookmarkEnd w:id="57"/>
    </w:p>
    <w:p w14:paraId="3D9C314E">
      <w:pPr>
        <w:pStyle w:val="60"/>
        <w:ind w:firstLine="420"/>
      </w:pPr>
      <w:r>
        <w:rPr>
          <w:rFonts w:hint="eastAsia"/>
        </w:rPr>
        <w:t>下列缩略语适用于本文件。</w:t>
      </w:r>
    </w:p>
    <w:p w14:paraId="034DA421">
      <w:pPr>
        <w:pStyle w:val="60"/>
        <w:ind w:firstLine="420"/>
      </w:pPr>
      <w:r>
        <w:rPr>
          <w:rFonts w:hint="eastAsia"/>
        </w:rPr>
        <w:t xml:space="preserve">DCS： </w:t>
      </w:r>
      <w:r>
        <w:t>分散控制系统</w:t>
      </w:r>
      <w:r>
        <w:rPr>
          <w:rFonts w:hint="eastAsia"/>
        </w:rPr>
        <w:t>（</w:t>
      </w:r>
      <w:r>
        <w:t>Distributed Control System</w:t>
      </w:r>
      <w:r>
        <w:rPr>
          <w:rFonts w:hint="eastAsia"/>
        </w:rPr>
        <w:t>）</w:t>
      </w:r>
    </w:p>
    <w:p w14:paraId="24A64C8F">
      <w:pPr>
        <w:pStyle w:val="60"/>
        <w:ind w:firstLine="420"/>
      </w:pPr>
      <w:r>
        <w:t xml:space="preserve">EDI: </w:t>
      </w:r>
      <w:r>
        <w:rPr>
          <w:rFonts w:hint="eastAsia"/>
        </w:rPr>
        <w:t>电子数据交换（</w:t>
      </w:r>
      <w:r>
        <w:t>Electronic Data Interchange</w:t>
      </w:r>
      <w:r>
        <w:rPr>
          <w:rFonts w:hint="eastAsia"/>
        </w:rPr>
        <w:t>）</w:t>
      </w:r>
    </w:p>
    <w:p w14:paraId="5491C4E9">
      <w:pPr>
        <w:pStyle w:val="60"/>
        <w:ind w:firstLine="420"/>
      </w:pPr>
      <w:r>
        <w:rPr>
          <w:rFonts w:hint="eastAsia"/>
        </w:rPr>
        <w:t>ERP:企业资源规划(Enterprise Resource Planning)</w:t>
      </w:r>
    </w:p>
    <w:p w14:paraId="6DE771AC">
      <w:pPr>
        <w:pStyle w:val="60"/>
        <w:ind w:firstLine="420"/>
      </w:pPr>
      <w:r>
        <w:rPr>
          <w:rFonts w:hint="eastAsia"/>
        </w:rPr>
        <w:t>MES:</w:t>
      </w:r>
      <w:r>
        <w:fldChar w:fldCharType="begin"/>
      </w:r>
      <w:r>
        <w:instrText xml:space="preserve"> HYPERLINK "http://shop.e-works.net.cn/Book.aspx?id=875" \t "http://shop.e-works.net.cn/_blank" </w:instrText>
      </w:r>
      <w:r>
        <w:fldChar w:fldCharType="separate"/>
      </w:r>
      <w:r>
        <w:rPr>
          <w:rFonts w:hint="eastAsia"/>
        </w:rPr>
        <w:t>制造执行系统</w:t>
      </w:r>
      <w:r>
        <w:rPr>
          <w:rFonts w:hint="eastAsia"/>
        </w:rPr>
        <w:fldChar w:fldCharType="end"/>
      </w:r>
      <w:r>
        <w:rPr>
          <w:rFonts w:hint="eastAsia"/>
        </w:rPr>
        <w:t>(Manufacturing Execution System)</w:t>
      </w:r>
    </w:p>
    <w:p w14:paraId="78D0B701">
      <w:pPr>
        <w:pStyle w:val="60"/>
        <w:ind w:firstLine="420"/>
      </w:pPr>
      <w:r>
        <w:rPr>
          <w:rFonts w:hint="eastAsia"/>
        </w:rPr>
        <w:t>MTBF:平均无故障工作时间</w:t>
      </w:r>
    </w:p>
    <w:p w14:paraId="05D6CEF1">
      <w:pPr>
        <w:pStyle w:val="60"/>
        <w:ind w:firstLine="420"/>
      </w:pPr>
      <w:r>
        <w:rPr>
          <w:rFonts w:hint="eastAsia"/>
        </w:rPr>
        <w:t>MTTR:设备平均修复时间</w:t>
      </w:r>
    </w:p>
    <w:p w14:paraId="640CC794">
      <w:pPr>
        <w:pStyle w:val="60"/>
        <w:ind w:firstLine="420"/>
      </w:pPr>
      <w:r>
        <w:rPr>
          <w:rFonts w:hint="eastAsia"/>
        </w:rPr>
        <w:t>OEE:设备综合效率</w:t>
      </w:r>
    </w:p>
    <w:p w14:paraId="48CDD26D">
      <w:pPr>
        <w:pStyle w:val="60"/>
        <w:ind w:firstLine="420"/>
      </w:pPr>
      <w:r>
        <w:t>PLM:</w:t>
      </w:r>
      <w:r>
        <w:rPr>
          <w:rFonts w:hint="eastAsia"/>
        </w:rPr>
        <w:t>产品生命周期管理（</w:t>
      </w:r>
      <w:r>
        <w:rPr>
          <w:rFonts w:ascii="Arial" w:hAnsi="Arial" w:cs="Arial"/>
          <w:color w:val="333333"/>
          <w:sz w:val="20"/>
          <w:shd w:val="clear" w:color="auto" w:fill="FFFFFF"/>
        </w:rPr>
        <w:t>Product Lifecycle Managemen</w:t>
      </w:r>
      <w:r>
        <w:rPr>
          <w:rFonts w:hint="eastAsia"/>
        </w:rPr>
        <w:t>）</w:t>
      </w:r>
    </w:p>
    <w:p w14:paraId="01D9F934">
      <w:pPr>
        <w:pStyle w:val="60"/>
        <w:ind w:firstLine="420"/>
        <w:rPr>
          <w:rStyle w:val="240"/>
          <w:rFonts w:ascii="Helvetica" w:hAnsi="Helvetica" w:cs="Helvetica"/>
          <w:color w:val="333333"/>
          <w:sz w:val="18"/>
          <w:szCs w:val="18"/>
          <w:shd w:val="clear" w:color="auto" w:fill="FFFFFF"/>
        </w:rPr>
      </w:pPr>
      <w:r>
        <w:rPr>
          <w:rFonts w:hint="eastAsia"/>
        </w:rPr>
        <w:t>PROFIBUS：</w:t>
      </w:r>
      <w:r>
        <w:rPr>
          <w:rStyle w:val="240"/>
          <w:rFonts w:ascii="Helvetica" w:hAnsi="Helvetica" w:cs="Helvetica"/>
          <w:color w:val="333333"/>
          <w:sz w:val="18"/>
          <w:szCs w:val="18"/>
          <w:shd w:val="clear" w:color="auto" w:fill="FFFFFF"/>
        </w:rPr>
        <w:t>过</w:t>
      </w:r>
      <w:r>
        <w:rPr>
          <w:rStyle w:val="240"/>
          <w:rFonts w:ascii="Helvetica" w:hAnsi="Helvetica" w:cs="Helvetica"/>
          <w:color w:val="auto"/>
          <w:sz w:val="18"/>
          <w:szCs w:val="18"/>
          <w:shd w:val="clear" w:color="auto" w:fill="FFFFFF"/>
        </w:rPr>
        <w:t>程</w:t>
      </w:r>
      <w:r>
        <w:rPr>
          <w:color w:val="auto"/>
        </w:rPr>
        <w:fldChar w:fldCharType="begin"/>
      </w:r>
      <w:r>
        <w:rPr>
          <w:color w:val="auto"/>
        </w:rPr>
        <w:instrText xml:space="preserve"> HYPERLINK "https://baike.baidu.com/item/%E7%8E%B0%E5%9C%BA%E6%80%BB%E7%BA%BF/0?fromModule=lemma_inlink" \t "_blank" </w:instrText>
      </w:r>
      <w:r>
        <w:rPr>
          <w:color w:val="auto"/>
        </w:rPr>
        <w:fldChar w:fldCharType="separate"/>
      </w:r>
      <w:r>
        <w:rPr>
          <w:rStyle w:val="35"/>
          <w:rFonts w:ascii="Helvetica" w:hAnsi="Helvetica" w:cs="Helvetica"/>
          <w:color w:val="auto"/>
          <w:sz w:val="18"/>
          <w:szCs w:val="18"/>
          <w:shd w:val="clear" w:color="auto" w:fill="FFFFFF"/>
        </w:rPr>
        <w:t>现场总线</w:t>
      </w:r>
      <w:r>
        <w:rPr>
          <w:rStyle w:val="35"/>
          <w:rFonts w:ascii="Helvetica" w:hAnsi="Helvetica" w:cs="Helvetica"/>
          <w:color w:val="auto"/>
          <w:sz w:val="18"/>
          <w:szCs w:val="18"/>
          <w:shd w:val="clear" w:color="auto" w:fill="FFFFFF"/>
        </w:rPr>
        <w:fldChar w:fldCharType="end"/>
      </w:r>
      <w:r>
        <w:rPr>
          <w:rStyle w:val="240"/>
          <w:rFonts w:hint="eastAsia" w:ascii="Helvetica" w:hAnsi="Helvetica" w:cs="Helvetica"/>
          <w:color w:val="auto"/>
          <w:sz w:val="18"/>
          <w:szCs w:val="18"/>
          <w:shd w:val="clear" w:color="auto" w:fill="FFFFFF"/>
        </w:rPr>
        <w:t>（</w:t>
      </w:r>
      <w:r>
        <w:rPr>
          <w:rFonts w:ascii="Helvetica" w:hAnsi="Helvetica" w:cs="Helvetica"/>
          <w:color w:val="auto"/>
          <w:sz w:val="18"/>
          <w:szCs w:val="18"/>
          <w:shd w:val="clear" w:color="auto" w:fill="FFFFFF"/>
        </w:rPr>
        <w:t>Proces</w:t>
      </w:r>
      <w:r>
        <w:rPr>
          <w:rFonts w:ascii="Helvetica" w:hAnsi="Helvetica" w:cs="Helvetica"/>
          <w:color w:val="333333"/>
          <w:sz w:val="18"/>
          <w:szCs w:val="18"/>
          <w:shd w:val="clear" w:color="auto" w:fill="FFFFFF"/>
        </w:rPr>
        <w:t>s Field Bus</w:t>
      </w:r>
      <w:r>
        <w:rPr>
          <w:rStyle w:val="240"/>
          <w:rFonts w:hint="eastAsia" w:ascii="Helvetica" w:hAnsi="Helvetica" w:cs="Helvetica"/>
          <w:color w:val="333333"/>
          <w:sz w:val="18"/>
          <w:szCs w:val="18"/>
          <w:shd w:val="clear" w:color="auto" w:fill="FFFFFF"/>
        </w:rPr>
        <w:t>）</w:t>
      </w:r>
    </w:p>
    <w:p w14:paraId="368EDF40">
      <w:pPr>
        <w:pStyle w:val="60"/>
        <w:ind w:firstLine="420"/>
      </w:pPr>
      <w:r>
        <w:rPr>
          <w:rFonts w:hint="eastAsia"/>
        </w:rPr>
        <w:t>Q</w:t>
      </w:r>
      <w:r>
        <w:t>MS</w:t>
      </w:r>
      <w:r>
        <w:rPr>
          <w:rFonts w:hint="eastAsia"/>
        </w:rPr>
        <w:t>：质量管理系统（</w:t>
      </w:r>
      <w:r>
        <w:rPr>
          <w:rFonts w:ascii="Arial" w:hAnsi="Arial" w:cs="Arial"/>
          <w:color w:val="333333"/>
          <w:sz w:val="20"/>
          <w:shd w:val="clear" w:color="auto" w:fill="FFFFFF"/>
        </w:rPr>
        <w:t>Quality Management System</w:t>
      </w:r>
      <w:r>
        <w:rPr>
          <w:rFonts w:hint="eastAsia"/>
        </w:rPr>
        <w:t>）</w:t>
      </w:r>
    </w:p>
    <w:p w14:paraId="334CA1A0">
      <w:pPr>
        <w:pStyle w:val="60"/>
        <w:ind w:firstLine="420"/>
      </w:pPr>
      <w:r>
        <w:t xml:space="preserve">RFID: </w:t>
      </w:r>
      <w:r>
        <w:rPr>
          <w:rFonts w:hint="eastAsia"/>
        </w:rPr>
        <w:t>射频识别（</w:t>
      </w:r>
      <w:r>
        <w:t>Radio Frequency Identification </w:t>
      </w:r>
      <w:r>
        <w:rPr>
          <w:rFonts w:hint="eastAsia"/>
        </w:rPr>
        <w:t>）</w:t>
      </w:r>
    </w:p>
    <w:p w14:paraId="79491AFD">
      <w:pPr>
        <w:pStyle w:val="60"/>
        <w:ind w:firstLine="420"/>
        <w:rPr>
          <w:rFonts w:hint="eastAsia"/>
        </w:rPr>
      </w:pPr>
      <w:r>
        <w:rPr>
          <w:rFonts w:hint="eastAsia"/>
        </w:rPr>
        <w:t>SCADA：</w:t>
      </w:r>
      <w:r>
        <w:fldChar w:fldCharType="begin"/>
      </w:r>
      <w:r>
        <w:instrText xml:space="preserve"> HYPERLINK "https://baike.baidu.com/item/%E6%95%B0%E6%8D%AE%E9%87%87%E9%9B%86/219239?fromModule=lemma_inlink" \t "_blank" </w:instrText>
      </w:r>
      <w:r>
        <w:fldChar w:fldCharType="separate"/>
      </w:r>
      <w:r>
        <w:t>数据采集</w:t>
      </w:r>
      <w:r>
        <w:fldChar w:fldCharType="end"/>
      </w:r>
      <w:r>
        <w:t>与监视控制系统</w:t>
      </w:r>
      <w:r>
        <w:rPr>
          <w:rFonts w:hint="eastAsia"/>
        </w:rPr>
        <w:t>（</w:t>
      </w:r>
      <w:r>
        <w:t>Supervisory Control And Data Acquisition</w:t>
      </w:r>
      <w:r>
        <w:rPr>
          <w:rFonts w:hint="eastAsia"/>
        </w:rPr>
        <w:t>）</w:t>
      </w:r>
    </w:p>
    <w:p w14:paraId="5D6DA626">
      <w:pPr>
        <w:pStyle w:val="60"/>
        <w:ind w:firstLine="420"/>
      </w:pPr>
      <w:r>
        <w:rPr>
          <w:rFonts w:hint="eastAsia"/>
        </w:rPr>
        <w:t>WMS:仓储管理系统（</w:t>
      </w:r>
      <w:r>
        <w:t>Warehouse Management System</w:t>
      </w:r>
      <w:r>
        <w:rPr>
          <w:rFonts w:hint="eastAsia"/>
        </w:rPr>
        <w:t xml:space="preserve">） </w:t>
      </w:r>
    </w:p>
    <w:p w14:paraId="2E10BA85">
      <w:pPr>
        <w:pStyle w:val="108"/>
        <w:spacing w:before="240" w:after="240"/>
      </w:pPr>
      <w:bookmarkStart w:id="58" w:name="_Toc31689"/>
      <w:bookmarkStart w:id="59" w:name="_Toc174437612"/>
      <w:bookmarkStart w:id="60" w:name="_Toc173847015"/>
      <w:r>
        <w:rPr>
          <w:rFonts w:hint="eastAsia"/>
        </w:rPr>
        <w:t>体系</w:t>
      </w:r>
      <w:bookmarkEnd w:id="58"/>
      <w:r>
        <w:rPr>
          <w:rFonts w:hint="eastAsia"/>
        </w:rPr>
        <w:t>架构</w:t>
      </w:r>
      <w:bookmarkEnd w:id="59"/>
      <w:bookmarkEnd w:id="60"/>
    </w:p>
    <w:p w14:paraId="65701C3A">
      <w:pPr>
        <w:pStyle w:val="166"/>
      </w:pPr>
      <w:r>
        <w:rPr>
          <w:rFonts w:hint="eastAsia"/>
        </w:rPr>
        <w:t>体系</w:t>
      </w:r>
      <w:r>
        <w:t>架构</w:t>
      </w:r>
      <w:r>
        <w:rPr>
          <w:rFonts w:hint="eastAsia"/>
          <w:lang w:val="en-US" w:eastAsia="zh-CN"/>
        </w:rPr>
        <w:t>应</w:t>
      </w:r>
      <w:r>
        <w:t>包括</w:t>
      </w:r>
      <w:r>
        <w:rPr>
          <w:rFonts w:hint="eastAsia"/>
        </w:rPr>
        <w:t>基础</w:t>
      </w:r>
      <w:r>
        <w:t>支撑层、智能物联层、系统集成层、应用层，并充分考虑物理、网络、应用、数据、访问等安全防护</w:t>
      </w:r>
      <w:r>
        <w:rPr>
          <w:rFonts w:hint="eastAsia"/>
          <w:lang w:val="en-US" w:eastAsia="zh-CN"/>
        </w:rPr>
        <w:t>需求</w:t>
      </w:r>
      <w:r>
        <w:rPr>
          <w:rFonts w:hint="eastAsia"/>
        </w:rPr>
        <w:t>，体系</w:t>
      </w:r>
      <w:r>
        <w:t>架构</w:t>
      </w:r>
      <w:r>
        <w:rPr>
          <w:rFonts w:hint="eastAsia"/>
          <w:lang w:val="en-US" w:eastAsia="zh-CN"/>
        </w:rPr>
        <w:t>图</w:t>
      </w:r>
      <w:r>
        <w:rPr>
          <w:rFonts w:hint="eastAsia"/>
        </w:rPr>
        <w:t>见图1。</w:t>
      </w:r>
    </w:p>
    <w:p w14:paraId="2BBFBC69">
      <w:pPr>
        <w:pStyle w:val="166"/>
        <w:numPr>
          <w:ilvl w:val="0"/>
          <w:numId w:val="0"/>
        </w:numPr>
      </w:pPr>
    </w:p>
    <w:p w14:paraId="238245A0">
      <w:pPr>
        <w:pStyle w:val="166"/>
        <w:numPr>
          <w:ilvl w:val="0"/>
          <w:numId w:val="0"/>
        </w:numPr>
      </w:pPr>
      <w:r>
        <w:object>
          <v:shape id="_x0000_i1025" o:spt="75" type="#_x0000_t75" style="height:504pt;width:468pt;" o:ole="t" filled="f" o:preferrelative="t" stroked="f" coordsize="21600,21600">
            <v:path/>
            <v:fill on="f" focussize="0,0"/>
            <v:stroke on="f" joinstyle="miter"/>
            <v:imagedata r:id="rId16" o:title=""/>
            <o:lock v:ext="edit" aspectratio="t"/>
            <w10:wrap type="none"/>
            <w10:anchorlock/>
          </v:shape>
          <o:OLEObject Type="Embed" ProgID="Visio.Drawing.15" ShapeID="_x0000_i1025" DrawAspect="Content" ObjectID="_1468075725" r:id="rId15">
            <o:LockedField>false</o:LockedField>
          </o:OLEObject>
        </w:object>
      </w:r>
    </w:p>
    <w:p w14:paraId="6DA01CAD">
      <w:pPr>
        <w:pStyle w:val="118"/>
        <w:spacing w:before="120" w:after="120"/>
      </w:pPr>
      <w:r>
        <w:rPr>
          <w:rFonts w:hint="eastAsia"/>
        </w:rPr>
        <w:t>数字化车间体系架构图</w:t>
      </w:r>
    </w:p>
    <w:p w14:paraId="3275E8F4">
      <w:pPr>
        <w:pStyle w:val="166"/>
      </w:pPr>
      <w:r>
        <w:rPr>
          <w:rFonts w:hint="eastAsia"/>
          <w:szCs w:val="21"/>
        </w:rPr>
        <w:t>基础</w:t>
      </w:r>
      <w:r>
        <w:rPr>
          <w:szCs w:val="21"/>
        </w:rPr>
        <w:t>支</w:t>
      </w:r>
      <w:r>
        <w:t>撑层主要为网络基础、服务器、数据库</w:t>
      </w:r>
      <w:r>
        <w:rPr>
          <w:rFonts w:hint="eastAsia"/>
          <w:lang w:eastAsia="zh-CN"/>
        </w:rPr>
        <w:t>、</w:t>
      </w:r>
      <w:r>
        <w:rPr>
          <w:rFonts w:hint="eastAsia"/>
          <w:lang w:val="en-US" w:eastAsia="zh-CN"/>
        </w:rPr>
        <w:t>标准</w:t>
      </w:r>
      <w:r>
        <w:t>等支撑环境，是</w:t>
      </w:r>
      <w:r>
        <w:rPr>
          <w:rFonts w:hint="eastAsia"/>
        </w:rPr>
        <w:t>压铸数字化车间</w:t>
      </w:r>
      <w:r>
        <w:t>实施运行的根基。</w:t>
      </w:r>
    </w:p>
    <w:p w14:paraId="1F2C2C94">
      <w:pPr>
        <w:pStyle w:val="166"/>
      </w:pPr>
      <w:r>
        <w:t>智能物联层主要支持车间智能装备的智能物联，其中在人员管理方面，</w:t>
      </w:r>
      <w:r>
        <w:rPr>
          <w:rFonts w:hint="eastAsia"/>
          <w:lang w:val="en-US" w:eastAsia="zh-CN"/>
        </w:rPr>
        <w:t>应</w:t>
      </w:r>
      <w:r>
        <w:t>支持车间高清摄像头、MR虚拟培训设备等的智能接入；在设备管理方面，</w:t>
      </w:r>
      <w:r>
        <w:rPr>
          <w:rFonts w:hint="eastAsia"/>
          <w:lang w:val="en-US" w:eastAsia="zh-CN"/>
        </w:rPr>
        <w:t>应</w:t>
      </w:r>
      <w:r>
        <w:t>支持车间底层智能加工设备、机器人、生产线等设备的物联感知，压铸产线的数字孪生；在产品及物料管理方面，</w:t>
      </w:r>
      <w:r>
        <w:rPr>
          <w:rFonts w:hint="eastAsia"/>
          <w:lang w:val="en-US" w:eastAsia="zh-CN"/>
        </w:rPr>
        <w:t>应</w:t>
      </w:r>
      <w:r>
        <w:t>支持产品、物料的标识解析，物料运输、存储设备的智能物联；在生产管理法则方面，</w:t>
      </w:r>
      <w:r>
        <w:rPr>
          <w:rFonts w:hint="eastAsia"/>
          <w:lang w:val="en-US" w:eastAsia="zh-CN"/>
        </w:rPr>
        <w:t>应</w:t>
      </w:r>
      <w:r>
        <w:t>支持车间高清质检摄像头的接入，产品生产过程的全程质量追溯；在车间环境方面，</w:t>
      </w:r>
      <w:r>
        <w:rPr>
          <w:rFonts w:hint="eastAsia"/>
          <w:lang w:val="en-US" w:eastAsia="zh-CN"/>
        </w:rPr>
        <w:t>应</w:t>
      </w:r>
      <w:r>
        <w:t>支持车间电、天然气、压缩空气、环境等数据采集设备的智能物联感知。</w:t>
      </w:r>
    </w:p>
    <w:p w14:paraId="6BE26C92">
      <w:pPr>
        <w:pStyle w:val="166"/>
      </w:pPr>
      <w:r>
        <w:t>系统集成层主要支持生产营运过程的业务协同，该层</w:t>
      </w:r>
      <w:r>
        <w:rPr>
          <w:rFonts w:hint="eastAsia"/>
          <w:lang w:val="en-US" w:eastAsia="zh-CN"/>
        </w:rPr>
        <w:t>宜</w:t>
      </w:r>
      <w:r>
        <w:t>集成EDI、PLM、ERP、MES、SRM、WMS等业务系统，支持从研发设计、订单接入、计划调度、生产执行、质量控制、物流协同、设备管控、入库发运等生产营运全过程的综合集成和精益化协同管控。</w:t>
      </w:r>
      <w:r>
        <w:rPr>
          <w:rFonts w:hint="eastAsia"/>
          <w:lang w:val="en-US" w:eastAsia="zh-CN"/>
        </w:rPr>
        <w:t>可</w:t>
      </w:r>
      <w:r>
        <w:t>在各业务系统集成的基础上，开展数据分析系统建设，打通与各业务系统之间的集成信息通道，从业务系统中获取产品质量、设备状态、制造执行、工艺参数、车间能耗等实时业务数据，结合人工智能、大数据等先进技术，开展相关业务机理建模、数据建模，通过数据清洗和分析，实现生产过程的诊断分析和预测分析。</w:t>
      </w:r>
    </w:p>
    <w:p w14:paraId="72B9A1C8">
      <w:pPr>
        <w:pStyle w:val="166"/>
      </w:pPr>
      <w:r>
        <w:t>应用层主要基于软硬件系统的集成，结合工业互联网、大数据、人工智能、物联网等新一代信息技术，支持产品数字化车间智能排产、精益生产管理、智能在线检测、在线运行监测、智能仓储管理、智能物流运输、能耗数据检测等多个业务应用场景的打造，从而形成一个支持多业务环节集成协同运行的</w:t>
      </w:r>
      <w:r>
        <w:rPr>
          <w:rFonts w:hint="eastAsia"/>
        </w:rPr>
        <w:t>压铸数字化车间</w:t>
      </w:r>
      <w:r>
        <w:t>。</w:t>
      </w:r>
    </w:p>
    <w:p w14:paraId="567C9182">
      <w:pPr>
        <w:pStyle w:val="108"/>
        <w:spacing w:before="240" w:after="240"/>
      </w:pPr>
      <w:bookmarkStart w:id="61" w:name="_Toc173230276"/>
      <w:bookmarkStart w:id="62" w:name="_Toc173847016"/>
      <w:bookmarkStart w:id="63" w:name="_Toc31854"/>
      <w:bookmarkStart w:id="64" w:name="_Toc174437613"/>
      <w:r>
        <w:rPr>
          <w:rFonts w:hint="eastAsia"/>
          <w:lang w:val="en-US" w:eastAsia="zh-CN"/>
        </w:rPr>
        <w:t>总体</w:t>
      </w:r>
      <w:r>
        <w:rPr>
          <w:rFonts w:hint="eastAsia"/>
        </w:rPr>
        <w:t>要求</w:t>
      </w:r>
      <w:bookmarkEnd w:id="61"/>
      <w:bookmarkEnd w:id="62"/>
      <w:bookmarkEnd w:id="63"/>
      <w:bookmarkEnd w:id="64"/>
    </w:p>
    <w:p w14:paraId="5B097C0A">
      <w:pPr>
        <w:pStyle w:val="109"/>
        <w:spacing w:before="120" w:after="120"/>
      </w:pPr>
      <w:bookmarkStart w:id="65" w:name="_Toc174437614"/>
      <w:bookmarkStart w:id="66" w:name="_Toc173847017"/>
      <w:bookmarkStart w:id="67" w:name="_Toc11186"/>
      <w:r>
        <w:rPr>
          <w:rFonts w:hint="eastAsia"/>
        </w:rPr>
        <w:t>数字化要求</w:t>
      </w:r>
      <w:bookmarkEnd w:id="65"/>
      <w:bookmarkEnd w:id="66"/>
      <w:bookmarkEnd w:id="67"/>
    </w:p>
    <w:p w14:paraId="76589EE3">
      <w:pPr>
        <w:pStyle w:val="60"/>
        <w:ind w:firstLine="420"/>
      </w:pPr>
      <w:r>
        <w:rPr>
          <w:rFonts w:hint="eastAsia"/>
        </w:rPr>
        <w:t>产品及其配套装置</w:t>
      </w:r>
      <w:r>
        <w:rPr>
          <w:rFonts w:hint="eastAsia"/>
          <w:lang w:val="en-US" w:eastAsia="zh-CN"/>
        </w:rPr>
        <w:t>应</w:t>
      </w:r>
      <w:r>
        <w:rPr>
          <w:rFonts w:hint="eastAsia"/>
        </w:rPr>
        <w:t>具备适用于主要应用需求的数据采集、自动控制、信息交付等相关功能。数字化要求</w:t>
      </w:r>
      <w:r>
        <w:rPr>
          <w:rFonts w:hint="eastAsia"/>
          <w:lang w:val="en-US" w:eastAsia="zh-CN"/>
        </w:rPr>
        <w:t>应</w:t>
      </w:r>
      <w:r>
        <w:rPr>
          <w:rFonts w:hint="eastAsia"/>
        </w:rPr>
        <w:t>包括</w:t>
      </w:r>
      <w:r>
        <w:rPr>
          <w:rFonts w:hint="eastAsia"/>
          <w:lang w:val="en-US" w:eastAsia="zh-CN"/>
        </w:rPr>
        <w:t>但不限于以下</w:t>
      </w:r>
      <w:r>
        <w:rPr>
          <w:rFonts w:hint="eastAsia"/>
        </w:rPr>
        <w:t>方面：</w:t>
      </w:r>
    </w:p>
    <w:p w14:paraId="5867D823">
      <w:pPr>
        <w:pStyle w:val="178"/>
      </w:pPr>
      <w:r>
        <w:rPr>
          <w:rFonts w:hint="eastAsia"/>
        </w:rPr>
        <w:t>制造设备数字化：压铸数字化车间的关键设备数字化占比不低于8</w:t>
      </w:r>
      <w:r>
        <w:t>0</w:t>
      </w:r>
      <w:r>
        <w:rPr>
          <w:rFonts w:hint="eastAsia"/>
        </w:rPr>
        <w:t>%，关键设备联网率不低于9</w:t>
      </w:r>
      <w:r>
        <w:t>5</w:t>
      </w:r>
      <w:r>
        <w:rPr>
          <w:rFonts w:hint="eastAsia"/>
        </w:rPr>
        <w:t>%；</w:t>
      </w:r>
    </w:p>
    <w:p w14:paraId="35868ECC">
      <w:pPr>
        <w:pStyle w:val="178"/>
      </w:pPr>
      <w:r>
        <w:rPr>
          <w:rFonts w:hint="eastAsia"/>
        </w:rPr>
        <w:t>生产信息的采集：90%的数据可通过压铸数字化车间OT、IT信息系统进行采集；</w:t>
      </w:r>
    </w:p>
    <w:p w14:paraId="171BA082">
      <w:pPr>
        <w:pStyle w:val="178"/>
      </w:pPr>
      <w:r>
        <w:rPr>
          <w:rFonts w:hint="eastAsia"/>
        </w:rPr>
        <w:t>使用二维码、条形码、RFID、PLC等方式进行数据采集；</w:t>
      </w:r>
    </w:p>
    <w:p w14:paraId="5D00A08E">
      <w:pPr>
        <w:pStyle w:val="178"/>
      </w:pPr>
      <w:r>
        <w:rPr>
          <w:rFonts w:hint="eastAsia"/>
        </w:rPr>
        <w:t>使用传感技术等方式进行自动采集；</w:t>
      </w:r>
    </w:p>
    <w:p w14:paraId="18F601BA">
      <w:pPr>
        <w:pStyle w:val="178"/>
      </w:pPr>
      <w:r>
        <w:rPr>
          <w:rFonts w:hint="eastAsia"/>
        </w:rPr>
        <w:t>生产现场可视化：可通过车间级通信与监测系统，实现车间生产与管理的可视化，条件优越的车间不限于数字孪生的实现；电子看板能实现全部工位在制品信息的显示；</w:t>
      </w:r>
    </w:p>
    <w:p w14:paraId="7C0BA87A">
      <w:pPr>
        <w:pStyle w:val="178"/>
      </w:pPr>
      <w:r>
        <w:rPr>
          <w:rFonts w:hint="eastAsia"/>
        </w:rPr>
        <w:t>工艺参数数字化：压铸机及周边设备关键工艺参数</w:t>
      </w:r>
      <w:r>
        <w:rPr>
          <w:rFonts w:hint="eastAsia"/>
          <w:lang w:val="en-US" w:eastAsia="zh-CN"/>
        </w:rPr>
        <w:t>宜</w:t>
      </w:r>
      <w:r>
        <w:rPr>
          <w:rFonts w:hint="eastAsia"/>
        </w:rPr>
        <w:t>实现数据采集，满足后续数据建模的需求；</w:t>
      </w:r>
    </w:p>
    <w:p w14:paraId="21CE0E94">
      <w:pPr>
        <w:pStyle w:val="178"/>
      </w:pPr>
      <w:r>
        <w:rPr>
          <w:rFonts w:hint="eastAsia"/>
        </w:rPr>
        <w:t>生产资源数字化：能对压铸数字化车间制造过程所需要的生产资源的信息进行识别；</w:t>
      </w:r>
    </w:p>
    <w:p w14:paraId="3C51DECA">
      <w:pPr>
        <w:pStyle w:val="178"/>
      </w:pPr>
      <w:r>
        <w:rPr>
          <w:rFonts w:hint="eastAsia"/>
        </w:rPr>
        <w:t>设备运行数据通过信息技术手段采集（如：DCS、SCADA等）；</w:t>
      </w:r>
    </w:p>
    <w:p w14:paraId="53749E68">
      <w:pPr>
        <w:pStyle w:val="178"/>
      </w:pPr>
      <w:r>
        <w:rPr>
          <w:rFonts w:hint="eastAsia"/>
        </w:rPr>
        <w:t>能源管理数字化：具备对高能耗设备能耗数据进行统计与分析，制定合理的能耗指标；通过历年能耗历史数据、生产计划和高能耗设备能耗数据等综合分析，制定完整详细的压铸数字化车间能耗评价指标；通过信息系统对企业能耗进行监控和综合分析，对能耗数据进行全面监控、结合生产计划、产量信息开展综合性分析、实现生产活动向匹配的能源调度。</w:t>
      </w:r>
    </w:p>
    <w:p w14:paraId="081AE49B">
      <w:pPr>
        <w:pStyle w:val="109"/>
        <w:spacing w:before="120" w:after="120"/>
      </w:pPr>
      <w:bookmarkStart w:id="68" w:name="_Toc28472"/>
      <w:bookmarkStart w:id="69" w:name="_Toc173847018"/>
      <w:bookmarkStart w:id="70" w:name="_Toc174437615"/>
      <w:r>
        <w:rPr>
          <w:rFonts w:hint="eastAsia"/>
        </w:rPr>
        <w:t>网络要求</w:t>
      </w:r>
      <w:bookmarkEnd w:id="68"/>
      <w:bookmarkEnd w:id="69"/>
      <w:bookmarkEnd w:id="70"/>
    </w:p>
    <w:p w14:paraId="3260CC86">
      <w:pPr>
        <w:pStyle w:val="60"/>
        <w:ind w:firstLine="420"/>
      </w:pPr>
      <w:r>
        <w:rPr>
          <w:rFonts w:hint="eastAsia"/>
        </w:rPr>
        <w:t>压铸车间应建有互联互通的网络，可实现设备、生产资源与系统之间的信息交互。</w:t>
      </w:r>
    </w:p>
    <w:p w14:paraId="39E3E1D8">
      <w:pPr>
        <w:pStyle w:val="109"/>
        <w:spacing w:before="120" w:after="120"/>
      </w:pPr>
      <w:bookmarkStart w:id="71" w:name="_Toc173847019"/>
      <w:bookmarkStart w:id="72" w:name="_Toc16863"/>
      <w:bookmarkStart w:id="73" w:name="_Toc174437616"/>
      <w:r>
        <w:rPr>
          <w:rFonts w:hint="eastAsia"/>
        </w:rPr>
        <w:t>系统要求</w:t>
      </w:r>
      <w:bookmarkEnd w:id="71"/>
      <w:bookmarkEnd w:id="72"/>
      <w:bookmarkEnd w:id="73"/>
    </w:p>
    <w:p w14:paraId="4D07257E">
      <w:pPr>
        <w:spacing w:line="240" w:lineRule="auto"/>
        <w:ind w:firstLine="420" w:firstLineChars="200"/>
        <w:rPr>
          <w:rFonts w:ascii="宋体" w:hAnsi="Times New Roman"/>
          <w:kern w:val="0"/>
          <w:szCs w:val="20"/>
        </w:rPr>
      </w:pPr>
      <w:r>
        <w:rPr>
          <w:rFonts w:hint="eastAsia" w:ascii="宋体" w:hAnsi="Times New Roman"/>
          <w:kern w:val="0"/>
          <w:szCs w:val="20"/>
        </w:rPr>
        <w:t>压铸车间应建有制造执行系统或其他的信息化生产管理系统，支持制造运行管理的功能</w:t>
      </w:r>
      <w:r>
        <w:rPr>
          <w:rFonts w:hint="eastAsia" w:ascii="宋体" w:hAnsi="Times New Roman"/>
          <w:kern w:val="0"/>
          <w:szCs w:val="20"/>
          <w:lang w:eastAsia="zh-CN"/>
        </w:rPr>
        <w:t>，</w:t>
      </w:r>
      <w:r>
        <w:rPr>
          <w:rFonts w:hint="eastAsia" w:ascii="宋体" w:hAnsi="Times New Roman"/>
          <w:kern w:val="0"/>
          <w:szCs w:val="20"/>
          <w:lang w:val="en-US" w:eastAsia="zh-CN"/>
        </w:rPr>
        <w:t>要求如下：</w:t>
      </w:r>
    </w:p>
    <w:p w14:paraId="43EB7E93">
      <w:pPr>
        <w:pStyle w:val="178"/>
        <w:numPr>
          <w:ilvl w:val="0"/>
          <w:numId w:val="32"/>
        </w:numPr>
        <w:spacing w:line="240" w:lineRule="auto"/>
        <w:ind w:firstLineChars="200"/>
        <w:rPr>
          <w:rFonts w:hint="eastAsia" w:ascii="宋体" w:hAnsi="Times New Roman"/>
          <w:kern w:val="0"/>
          <w:szCs w:val="20"/>
        </w:rPr>
      </w:pPr>
      <w:r>
        <w:rPr>
          <w:rFonts w:hint="eastAsia" w:ascii="宋体" w:hAnsi="Times New Roman"/>
          <w:kern w:val="0"/>
          <w:szCs w:val="20"/>
        </w:rPr>
        <w:t>系统</w:t>
      </w:r>
      <w:r>
        <w:rPr>
          <w:rFonts w:hint="eastAsia"/>
          <w:kern w:val="0"/>
          <w:szCs w:val="20"/>
          <w:lang w:val="en-US" w:eastAsia="zh-CN"/>
        </w:rPr>
        <w:t>可</w:t>
      </w:r>
      <w:r>
        <w:rPr>
          <w:rFonts w:hint="eastAsia" w:ascii="宋体" w:hAnsi="Times New Roman"/>
          <w:kern w:val="0"/>
          <w:szCs w:val="20"/>
        </w:rPr>
        <w:t>对大部分生产活动在基于理论的有限算法下开展排产调度，并自动生成详细生产作业计划；</w:t>
      </w:r>
    </w:p>
    <w:p w14:paraId="437B374E">
      <w:pPr>
        <w:pStyle w:val="178"/>
        <w:numPr>
          <w:ilvl w:val="0"/>
          <w:numId w:val="32"/>
        </w:numPr>
        <w:spacing w:line="240" w:lineRule="auto"/>
        <w:ind w:firstLineChars="200"/>
      </w:pPr>
      <w:r>
        <w:rPr>
          <w:rFonts w:hint="eastAsia" w:ascii="宋体" w:hAnsi="Times New Roman"/>
          <w:kern w:val="0"/>
          <w:szCs w:val="20"/>
        </w:rPr>
        <w:t>系统</w:t>
      </w:r>
      <w:r>
        <w:rPr>
          <w:rFonts w:hint="eastAsia"/>
          <w:kern w:val="0"/>
          <w:szCs w:val="20"/>
          <w:lang w:val="en-US" w:eastAsia="zh-CN"/>
        </w:rPr>
        <w:t>可</w:t>
      </w:r>
      <w:r>
        <w:rPr>
          <w:rFonts w:hint="eastAsia" w:ascii="宋体" w:hAnsi="Times New Roman"/>
          <w:kern w:val="0"/>
          <w:szCs w:val="20"/>
        </w:rPr>
        <w:t>对调度排产后的异常情况（如生产延时、产能不足）进行自动预警并分析，系统应支持人工方法对异常进行调整。</w:t>
      </w:r>
    </w:p>
    <w:p w14:paraId="5AD1360A">
      <w:pPr>
        <w:pStyle w:val="109"/>
        <w:spacing w:before="120" w:after="120"/>
      </w:pPr>
      <w:bookmarkStart w:id="74" w:name="_Toc32434"/>
      <w:bookmarkStart w:id="75" w:name="_Toc174437617"/>
      <w:bookmarkStart w:id="76" w:name="_Toc173847020"/>
      <w:r>
        <w:rPr>
          <w:rFonts w:hint="eastAsia"/>
        </w:rPr>
        <w:t>集成要求</w:t>
      </w:r>
      <w:bookmarkEnd w:id="74"/>
      <w:bookmarkEnd w:id="75"/>
      <w:bookmarkEnd w:id="76"/>
    </w:p>
    <w:p w14:paraId="7DEC6EE0">
      <w:pPr>
        <w:spacing w:line="240" w:lineRule="auto"/>
        <w:ind w:firstLine="420" w:firstLineChars="200"/>
        <w:rPr>
          <w:rFonts w:ascii="宋体" w:hAnsi="Times New Roman"/>
          <w:kern w:val="0"/>
          <w:szCs w:val="20"/>
        </w:rPr>
      </w:pPr>
      <w:r>
        <w:rPr>
          <w:rFonts w:hint="eastAsia" w:ascii="宋体" w:hAnsi="Times New Roman"/>
          <w:kern w:val="0"/>
          <w:szCs w:val="20"/>
        </w:rPr>
        <w:t>压铸车间应实现支撑层、智能物联层、系统集成层与应用层系统间的信息集成。生产制造活动相关的数据</w:t>
      </w:r>
      <w:r>
        <w:rPr>
          <w:rFonts w:hint="eastAsia" w:ascii="宋体" w:hAnsi="Times New Roman"/>
          <w:kern w:val="0"/>
          <w:szCs w:val="20"/>
          <w:lang w:val="en-US" w:eastAsia="zh-CN"/>
        </w:rPr>
        <w:t>应</w:t>
      </w:r>
      <w:r>
        <w:rPr>
          <w:rFonts w:hint="eastAsia" w:ascii="宋体" w:hAnsi="Times New Roman"/>
          <w:kern w:val="0"/>
          <w:szCs w:val="20"/>
        </w:rPr>
        <w:t>在各部门间实现数据共享。</w:t>
      </w:r>
    </w:p>
    <w:p w14:paraId="23743FAD">
      <w:pPr>
        <w:pStyle w:val="109"/>
        <w:spacing w:before="120" w:after="120"/>
      </w:pPr>
      <w:bookmarkStart w:id="77" w:name="_Toc174437618"/>
      <w:bookmarkStart w:id="78" w:name="_Toc17557"/>
      <w:bookmarkStart w:id="79" w:name="_Toc173847021"/>
      <w:r>
        <w:rPr>
          <w:rFonts w:hint="eastAsia"/>
        </w:rPr>
        <w:t>安全要求</w:t>
      </w:r>
      <w:bookmarkEnd w:id="77"/>
      <w:bookmarkEnd w:id="78"/>
      <w:bookmarkEnd w:id="79"/>
    </w:p>
    <w:p w14:paraId="416D6B9B">
      <w:pPr>
        <w:ind w:firstLine="420" w:firstLineChars="200"/>
      </w:pPr>
      <w:r>
        <w:rPr>
          <w:rFonts w:hint="eastAsia"/>
        </w:rPr>
        <w:t>压铸车间安全要求包括：</w:t>
      </w:r>
    </w:p>
    <w:p w14:paraId="3531F1FB">
      <w:pPr>
        <w:pStyle w:val="178"/>
        <w:numPr>
          <w:ilvl w:val="0"/>
          <w:numId w:val="32"/>
        </w:numPr>
      </w:pPr>
      <w:r>
        <w:rPr>
          <w:rFonts w:hint="eastAsia"/>
        </w:rPr>
        <w:t>开展危险分析和风险评估，提出压铸数字化车间安全控制和数字化管理方案，并实施数字化生产安全管控；</w:t>
      </w:r>
    </w:p>
    <w:p w14:paraId="6470D80A">
      <w:pPr>
        <w:pStyle w:val="178"/>
        <w:numPr>
          <w:ilvl w:val="0"/>
          <w:numId w:val="32"/>
        </w:numPr>
      </w:pPr>
      <w:r>
        <w:rPr>
          <w:rFonts w:hint="eastAsia"/>
        </w:rPr>
        <w:t>工业控制网络</w:t>
      </w:r>
      <w:r>
        <w:rPr>
          <w:rFonts w:hint="eastAsia"/>
          <w:lang w:val="en-US" w:eastAsia="zh-CN"/>
        </w:rPr>
        <w:t>应</w:t>
      </w:r>
      <w:r>
        <w:rPr>
          <w:rFonts w:hint="eastAsia"/>
        </w:rPr>
        <w:t>利用防火墙、网络行为管理系统等方式进行管理；</w:t>
      </w:r>
    </w:p>
    <w:p w14:paraId="23120937">
      <w:pPr>
        <w:pStyle w:val="178"/>
        <w:numPr>
          <w:ilvl w:val="0"/>
          <w:numId w:val="32"/>
        </w:numPr>
      </w:pPr>
      <w:r>
        <w:rPr>
          <w:rFonts w:hint="eastAsia"/>
        </w:rPr>
        <w:t>实现工业控制网络、生产网络和办公网络隔离，</w:t>
      </w:r>
      <w:r>
        <w:rPr>
          <w:rFonts w:hint="eastAsia"/>
          <w:lang w:val="en-US" w:eastAsia="zh-CN"/>
        </w:rPr>
        <w:t>应</w:t>
      </w:r>
      <w:r>
        <w:rPr>
          <w:rFonts w:hint="eastAsia"/>
        </w:rPr>
        <w:t>通过安全堡垒机、行为策略软件和防火墙实现网络安全隔离和授权访问。</w:t>
      </w:r>
    </w:p>
    <w:p w14:paraId="4DE835DE">
      <w:pPr>
        <w:pStyle w:val="109"/>
        <w:spacing w:before="120" w:after="120"/>
      </w:pPr>
      <w:bookmarkStart w:id="80" w:name="_Toc173847022"/>
      <w:bookmarkStart w:id="81" w:name="_Toc28105"/>
      <w:bookmarkStart w:id="82" w:name="_Toc174437619"/>
      <w:r>
        <w:rPr>
          <w:rFonts w:hint="eastAsia"/>
        </w:rPr>
        <w:t>环保要求</w:t>
      </w:r>
      <w:bookmarkEnd w:id="80"/>
      <w:bookmarkEnd w:id="81"/>
      <w:bookmarkEnd w:id="82"/>
    </w:p>
    <w:p w14:paraId="232084FA">
      <w:pPr>
        <w:pStyle w:val="178"/>
        <w:numPr>
          <w:ilvl w:val="0"/>
          <w:numId w:val="0"/>
        </w:numPr>
        <w:ind w:left="425" w:firstLine="420" w:firstLineChars="200"/>
      </w:pPr>
      <w:r>
        <w:rPr>
          <w:rFonts w:hint="eastAsia"/>
        </w:rPr>
        <w:t>环保要求应符合国家及地方环保法规要求，实施绿色生产和节能减排措施。优化能源利用和排放控制，推动数字化车间向可持续方向发展，确保生产过程节能、环保，设备节能减排和员工健康保护，具体包括：</w:t>
      </w:r>
    </w:p>
    <w:p w14:paraId="14492ADC">
      <w:pPr>
        <w:pStyle w:val="178"/>
        <w:numPr>
          <w:ilvl w:val="0"/>
          <w:numId w:val="33"/>
        </w:numPr>
      </w:pPr>
      <w:r>
        <w:rPr>
          <w:rFonts w:hint="eastAsia"/>
          <w:szCs w:val="21"/>
          <w:lang w:val="en-US" w:eastAsia="zh-CN"/>
        </w:rPr>
        <w:t>应</w:t>
      </w:r>
      <w:r>
        <w:rPr>
          <w:rFonts w:hint="eastAsia"/>
          <w:szCs w:val="21"/>
        </w:rPr>
        <w:t>采</w:t>
      </w:r>
      <w:r>
        <w:rPr>
          <w:rFonts w:hint="eastAsia"/>
        </w:rPr>
        <w:t>用高效能的压铸设备和先进的加热技术，减少能源消耗；</w:t>
      </w:r>
    </w:p>
    <w:p w14:paraId="116AB104">
      <w:pPr>
        <w:pStyle w:val="178"/>
        <w:numPr>
          <w:ilvl w:val="0"/>
          <w:numId w:val="33"/>
        </w:numPr>
      </w:pPr>
      <w:r>
        <w:rPr>
          <w:rFonts w:hint="eastAsia"/>
          <w:szCs w:val="21"/>
          <w:lang w:val="en-US" w:eastAsia="zh-CN"/>
        </w:rPr>
        <w:t>应</w:t>
      </w:r>
      <w:r>
        <w:rPr>
          <w:rFonts w:hint="eastAsia"/>
        </w:rPr>
        <w:t>控制和优化生产过程中的各种排放，包括废气、废水和固体废物；</w:t>
      </w:r>
    </w:p>
    <w:p w14:paraId="7B221E5F">
      <w:pPr>
        <w:pStyle w:val="178"/>
        <w:numPr>
          <w:ilvl w:val="0"/>
          <w:numId w:val="33"/>
        </w:numPr>
      </w:pPr>
      <w:r>
        <w:rPr>
          <w:rFonts w:hint="eastAsia"/>
          <w:szCs w:val="21"/>
          <w:lang w:val="en-US" w:eastAsia="zh-CN"/>
        </w:rPr>
        <w:t>应</w:t>
      </w:r>
      <w:r>
        <w:rPr>
          <w:rFonts w:hint="eastAsia"/>
        </w:rPr>
        <w:t>最大化利用原材料和辅助材料，减少浪费，推广废料的再利用和再加工，如废铝再生利用等；</w:t>
      </w:r>
    </w:p>
    <w:p w14:paraId="7E3BAB9C">
      <w:pPr>
        <w:pStyle w:val="178"/>
        <w:numPr>
          <w:ilvl w:val="0"/>
          <w:numId w:val="33"/>
        </w:numPr>
      </w:pPr>
      <w:r>
        <w:rPr>
          <w:rFonts w:hint="eastAsia"/>
        </w:rPr>
        <w:t>管理和节约水资源的使用，</w:t>
      </w:r>
      <w:r>
        <w:rPr>
          <w:rFonts w:hint="eastAsia"/>
          <w:szCs w:val="21"/>
          <w:lang w:val="en-US" w:eastAsia="zh-CN"/>
        </w:rPr>
        <w:t>应</w:t>
      </w:r>
      <w:r>
        <w:rPr>
          <w:rFonts w:hint="eastAsia"/>
        </w:rPr>
        <w:t>减少废水排放，引入水循环利用系统，实现水的回收和再利用；</w:t>
      </w:r>
    </w:p>
    <w:p w14:paraId="6435112D">
      <w:pPr>
        <w:pStyle w:val="178"/>
        <w:numPr>
          <w:ilvl w:val="0"/>
          <w:numId w:val="33"/>
        </w:numPr>
      </w:pPr>
      <w:r>
        <w:rPr>
          <w:rFonts w:hint="eastAsia"/>
          <w:lang w:val="en-US" w:eastAsia="zh-CN"/>
        </w:rPr>
        <w:t>宜</w:t>
      </w:r>
      <w:r>
        <w:rPr>
          <w:rFonts w:hint="eastAsia"/>
        </w:rPr>
        <w:t>建立完善的环境监测体系，监测生产过程中的环境影响，采取预防和纠正措施，确保环境污染在可控范围内；</w:t>
      </w:r>
    </w:p>
    <w:p w14:paraId="25AFC25E">
      <w:pPr>
        <w:pStyle w:val="178"/>
        <w:numPr>
          <w:ilvl w:val="0"/>
          <w:numId w:val="33"/>
        </w:numPr>
      </w:pPr>
      <w:r>
        <w:rPr>
          <w:rFonts w:hint="eastAsia"/>
          <w:lang w:val="en-US" w:eastAsia="zh-CN"/>
        </w:rPr>
        <w:t>应</w:t>
      </w:r>
      <w:r>
        <w:rPr>
          <w:rFonts w:hint="eastAsia"/>
        </w:rPr>
        <w:t>开展员工环保意识教育和培训，建立环保行为准则，促使员工积极参与环境保护工作；</w:t>
      </w:r>
    </w:p>
    <w:p w14:paraId="6DE2B22F">
      <w:pPr>
        <w:pStyle w:val="178"/>
        <w:numPr>
          <w:ilvl w:val="0"/>
          <w:numId w:val="33"/>
        </w:numPr>
      </w:pPr>
      <w:r>
        <w:rPr>
          <w:rFonts w:hint="eastAsia"/>
          <w:lang w:val="en-US" w:eastAsia="zh-CN"/>
        </w:rPr>
        <w:t>应</w:t>
      </w:r>
      <w:r>
        <w:rPr>
          <w:rFonts w:hint="eastAsia"/>
        </w:rPr>
        <w:t>遵守和执行国家和地方的环境保护法律法规要求，定期进行环境合规性评估和审查，确保符合相关标准和规定；</w:t>
      </w:r>
    </w:p>
    <w:p w14:paraId="4CBB0B0B">
      <w:pPr>
        <w:pStyle w:val="178"/>
        <w:numPr>
          <w:ilvl w:val="0"/>
          <w:numId w:val="33"/>
        </w:numPr>
        <w:rPr>
          <w:szCs w:val="21"/>
        </w:rPr>
      </w:pPr>
      <w:r>
        <w:rPr>
          <w:rFonts w:hint="eastAsia"/>
          <w:lang w:val="en-US" w:eastAsia="zh-CN"/>
        </w:rPr>
        <w:t>宜</w:t>
      </w:r>
      <w:r>
        <w:rPr>
          <w:rFonts w:hint="eastAsia"/>
        </w:rPr>
        <w:t>不断引入新技术和工艺，以减少环境影响和资源消耗，支持研发和应用环保技术，推动数字化车间向可持续发展方向</w:t>
      </w:r>
      <w:r>
        <w:rPr>
          <w:rFonts w:hint="eastAsia"/>
          <w:szCs w:val="21"/>
        </w:rPr>
        <w:t>发展，促进经济、社会和环境的协调发展。</w:t>
      </w:r>
    </w:p>
    <w:p w14:paraId="05A45B6C">
      <w:pPr>
        <w:pStyle w:val="108"/>
        <w:spacing w:before="240" w:after="240"/>
      </w:pPr>
      <w:bookmarkStart w:id="83" w:name="_Toc173230277"/>
      <w:bookmarkStart w:id="84" w:name="_Toc174437620"/>
      <w:bookmarkStart w:id="85" w:name="_Toc29124"/>
      <w:bookmarkStart w:id="86" w:name="_Toc173847023"/>
      <w:r>
        <w:rPr>
          <w:rFonts w:hint="eastAsia"/>
        </w:rPr>
        <w:t>基础层数字化要求</w:t>
      </w:r>
      <w:bookmarkEnd w:id="83"/>
      <w:bookmarkEnd w:id="84"/>
      <w:bookmarkEnd w:id="85"/>
      <w:bookmarkEnd w:id="86"/>
      <w:r>
        <w:rPr>
          <w:rFonts w:hint="eastAsia"/>
        </w:rPr>
        <w:t xml:space="preserve">  </w:t>
      </w:r>
    </w:p>
    <w:p w14:paraId="52232574">
      <w:pPr>
        <w:pStyle w:val="109"/>
        <w:spacing w:before="120" w:after="120"/>
      </w:pPr>
      <w:bookmarkStart w:id="87" w:name="_Toc173847024"/>
      <w:bookmarkStart w:id="88" w:name="_Toc22147"/>
      <w:bookmarkStart w:id="89" w:name="_Toc174437621"/>
      <w:r>
        <w:rPr>
          <w:rFonts w:hint="eastAsia"/>
        </w:rPr>
        <w:t>压铸生产设备的数字化要求</w:t>
      </w:r>
      <w:bookmarkEnd w:id="87"/>
      <w:bookmarkEnd w:id="88"/>
      <w:bookmarkEnd w:id="89"/>
    </w:p>
    <w:p w14:paraId="51BE6EBE">
      <w:pPr>
        <w:pStyle w:val="169"/>
      </w:pPr>
      <w:r>
        <w:rPr>
          <w:rFonts w:hint="eastAsia"/>
        </w:rPr>
        <w:t>熔炼炉的数字化要求包括：</w:t>
      </w:r>
    </w:p>
    <w:p w14:paraId="08960925">
      <w:pPr>
        <w:pStyle w:val="178"/>
        <w:numPr>
          <w:ilvl w:val="0"/>
          <w:numId w:val="34"/>
        </w:numPr>
      </w:pPr>
      <w:r>
        <w:rPr>
          <w:rFonts w:hint="eastAsia"/>
        </w:rPr>
        <w:t>应具备完善的档案信息，包括设备编号、描述、参数的数字化描述；</w:t>
      </w:r>
    </w:p>
    <w:p w14:paraId="5C163556">
      <w:pPr>
        <w:pStyle w:val="178"/>
        <w:numPr>
          <w:ilvl w:val="0"/>
          <w:numId w:val="34"/>
        </w:numPr>
      </w:pPr>
      <w:r>
        <w:rPr>
          <w:rFonts w:hint="eastAsia"/>
        </w:rPr>
        <w:t>应具备通信接口，能够与其他设备、装置以及支撑层和智能物联层实现信息互通；</w:t>
      </w:r>
    </w:p>
    <w:p w14:paraId="3642A995">
      <w:pPr>
        <w:pStyle w:val="169"/>
      </w:pPr>
      <w:r>
        <w:rPr>
          <w:rFonts w:hint="eastAsia"/>
        </w:rPr>
        <w:t>压铸岛的数字化要求包括：</w:t>
      </w:r>
    </w:p>
    <w:p w14:paraId="157D49D2">
      <w:pPr>
        <w:pStyle w:val="178"/>
        <w:numPr>
          <w:ilvl w:val="0"/>
          <w:numId w:val="35"/>
        </w:numPr>
      </w:pPr>
      <w:r>
        <w:rPr>
          <w:rFonts w:hint="eastAsia"/>
        </w:rPr>
        <w:t>应具备完善的档案信息，包括设备编号、描述、参数的数字化描述；</w:t>
      </w:r>
    </w:p>
    <w:p w14:paraId="1219F37A">
      <w:pPr>
        <w:pStyle w:val="178"/>
        <w:numPr>
          <w:ilvl w:val="0"/>
          <w:numId w:val="35"/>
        </w:numPr>
      </w:pPr>
      <w:r>
        <w:rPr>
          <w:rFonts w:hint="eastAsia"/>
        </w:rPr>
        <w:t>应具备通信接口，能够与其他设备、装置以及支撑层和智能物联层实现信息互通；</w:t>
      </w:r>
    </w:p>
    <w:p w14:paraId="762CA44C">
      <w:pPr>
        <w:pStyle w:val="178"/>
        <w:numPr>
          <w:ilvl w:val="0"/>
          <w:numId w:val="35"/>
        </w:numPr>
      </w:pPr>
      <w:r>
        <w:rPr>
          <w:rFonts w:hint="eastAsia"/>
        </w:rPr>
        <w:t>应能接收执行层下达的活动定义信息，包括为了满足各项工艺生产运行活动的参数定义和操作指令等；</w:t>
      </w:r>
    </w:p>
    <w:p w14:paraId="2595B516">
      <w:pPr>
        <w:pStyle w:val="178"/>
        <w:numPr>
          <w:ilvl w:val="0"/>
          <w:numId w:val="35"/>
        </w:numPr>
      </w:pPr>
      <w:r>
        <w:rPr>
          <w:rFonts w:hint="eastAsia"/>
        </w:rPr>
        <w:t>应能向智能物联层提供生产的制程信息，包括产品的加工信息、设备的状态信息及故障信息等；</w:t>
      </w:r>
    </w:p>
    <w:p w14:paraId="7C3433A9">
      <w:pPr>
        <w:pStyle w:val="178"/>
        <w:numPr>
          <w:ilvl w:val="0"/>
          <w:numId w:val="35"/>
        </w:numPr>
        <w:rPr>
          <w:szCs w:val="21"/>
        </w:rPr>
      </w:pPr>
      <w:r>
        <w:rPr>
          <w:rFonts w:hint="eastAsia"/>
        </w:rPr>
        <w:t>应具备一定的模拟加工、图形化编程等可视化能力和人机交付能力，能在车间现场显示设备的实施信息及满足操作的授权和处理相关的人机交付，</w:t>
      </w:r>
      <w:r>
        <w:rPr>
          <w:rFonts w:hint="eastAsia"/>
          <w:szCs w:val="21"/>
        </w:rPr>
        <w:t>推荐采用产线数字孪生对生产线进行监控</w:t>
      </w:r>
    </w:p>
    <w:p w14:paraId="2D445A50">
      <w:pPr>
        <w:pStyle w:val="109"/>
        <w:spacing w:before="120" w:after="120"/>
      </w:pPr>
      <w:bookmarkStart w:id="90" w:name="_Toc173847025"/>
      <w:bookmarkStart w:id="91" w:name="_Toc174437622"/>
      <w:bookmarkStart w:id="92" w:name="_Toc18404"/>
      <w:r>
        <w:rPr>
          <w:rFonts w:hint="eastAsia"/>
        </w:rPr>
        <w:t>生产资源的数字化要求</w:t>
      </w:r>
      <w:bookmarkEnd w:id="90"/>
      <w:bookmarkEnd w:id="91"/>
      <w:bookmarkEnd w:id="92"/>
    </w:p>
    <w:p w14:paraId="74ED18F3">
      <w:pPr>
        <w:pStyle w:val="60"/>
        <w:ind w:firstLine="420"/>
      </w:pPr>
      <w:r>
        <w:rPr>
          <w:rFonts w:hint="eastAsia"/>
        </w:rPr>
        <w:t>生产资源的数字化要求包括：</w:t>
      </w:r>
    </w:p>
    <w:p w14:paraId="5F84E80A">
      <w:pPr>
        <w:pStyle w:val="178"/>
        <w:numPr>
          <w:ilvl w:val="0"/>
          <w:numId w:val="36"/>
        </w:numPr>
      </w:pPr>
      <w:r>
        <w:rPr>
          <w:rFonts w:hint="eastAsia"/>
        </w:rPr>
        <w:t>在条码及电子标签等编码技术的基础上</w:t>
      </w:r>
      <w:r>
        <w:rPr>
          <w:rFonts w:hint="eastAsia"/>
          <w:lang w:val="en-US" w:eastAsia="zh-CN"/>
        </w:rPr>
        <w:t>应</w:t>
      </w:r>
      <w:r>
        <w:rPr>
          <w:rFonts w:hint="eastAsia"/>
        </w:rPr>
        <w:t>满足生产资源的可识别性，包括生产资源的编号、参数及使用对象的属性定义等；</w:t>
      </w:r>
    </w:p>
    <w:p w14:paraId="7D03F9D8">
      <w:pPr>
        <w:pStyle w:val="178"/>
        <w:numPr>
          <w:ilvl w:val="0"/>
          <w:numId w:val="36"/>
        </w:numPr>
      </w:pPr>
      <w:r>
        <w:rPr>
          <w:rFonts w:hint="eastAsia"/>
        </w:rPr>
        <w:t>上述信息应采取自动或半自动方式进行读取，并自动上传到相应设备或者智能物联层，便于生产过程的控制与信息追溯；</w:t>
      </w:r>
    </w:p>
    <w:p w14:paraId="08A4E64E">
      <w:pPr>
        <w:pStyle w:val="178"/>
        <w:numPr>
          <w:ilvl w:val="0"/>
          <w:numId w:val="36"/>
        </w:numPr>
      </w:pPr>
      <w:r>
        <w:rPr>
          <w:rFonts w:hint="eastAsia"/>
        </w:rPr>
        <w:t>生产过程</w:t>
      </w:r>
      <w:r>
        <w:rPr>
          <w:rFonts w:hint="eastAsia"/>
          <w:lang w:val="en-US" w:eastAsia="zh-CN"/>
        </w:rPr>
        <w:t>应</w:t>
      </w:r>
      <w:r>
        <w:rPr>
          <w:rFonts w:hint="eastAsia"/>
        </w:rPr>
        <w:t>实现全流程数据可记录、可追溯；</w:t>
      </w:r>
    </w:p>
    <w:p w14:paraId="5F56675B">
      <w:pPr>
        <w:pStyle w:val="178"/>
        <w:numPr>
          <w:ilvl w:val="0"/>
          <w:numId w:val="36"/>
        </w:numPr>
      </w:pPr>
      <w:r>
        <w:rPr>
          <w:rFonts w:hint="eastAsia"/>
          <w:lang w:val="en-US" w:eastAsia="zh-CN"/>
        </w:rPr>
        <w:t>应</w:t>
      </w:r>
      <w:r>
        <w:rPr>
          <w:rFonts w:hint="eastAsia"/>
        </w:rPr>
        <w:t>实时分析全部生产作业过程并生成结果报告；</w:t>
      </w:r>
    </w:p>
    <w:p w14:paraId="13D56F88">
      <w:pPr>
        <w:pStyle w:val="178"/>
        <w:numPr>
          <w:ilvl w:val="0"/>
          <w:numId w:val="36"/>
        </w:numPr>
      </w:pPr>
      <w:r>
        <w:rPr>
          <w:rFonts w:hint="eastAsia"/>
        </w:rPr>
        <w:t>识别信息</w:t>
      </w:r>
      <w:r>
        <w:rPr>
          <w:rFonts w:hint="eastAsia"/>
          <w:lang w:val="en-US" w:eastAsia="zh-CN"/>
        </w:rPr>
        <w:t>应</w:t>
      </w:r>
      <w:r>
        <w:rPr>
          <w:rFonts w:hint="eastAsia"/>
        </w:rPr>
        <w:t>具备一定的可扩展性，如利用RFID进行设备及智能物联层的数据写入；</w:t>
      </w:r>
    </w:p>
    <w:p w14:paraId="2B30D3E5">
      <w:pPr>
        <w:pStyle w:val="178"/>
        <w:numPr>
          <w:ilvl w:val="0"/>
          <w:numId w:val="36"/>
        </w:numPr>
        <w:rPr>
          <w:szCs w:val="21"/>
        </w:rPr>
      </w:pPr>
      <w:r>
        <w:rPr>
          <w:rFonts w:hint="eastAsia"/>
          <w:szCs w:val="21"/>
        </w:rPr>
        <w:t>在线检测设备与质量管理系统（如M</w:t>
      </w:r>
      <w:r>
        <w:rPr>
          <w:szCs w:val="21"/>
        </w:rPr>
        <w:t>ES</w:t>
      </w:r>
      <w:r>
        <w:rPr>
          <w:rFonts w:hint="eastAsia"/>
          <w:szCs w:val="21"/>
        </w:rPr>
        <w:t>、Q</w:t>
      </w:r>
      <w:r>
        <w:rPr>
          <w:szCs w:val="21"/>
        </w:rPr>
        <w:t>MS</w:t>
      </w:r>
      <w:r>
        <w:rPr>
          <w:rFonts w:hint="eastAsia"/>
          <w:szCs w:val="21"/>
        </w:rPr>
        <w:t>）</w:t>
      </w:r>
      <w:r>
        <w:rPr>
          <w:rFonts w:hint="eastAsia"/>
          <w:szCs w:val="21"/>
          <w:lang w:val="en-US" w:eastAsia="zh-CN"/>
        </w:rPr>
        <w:t>应实现</w:t>
      </w:r>
      <w:r>
        <w:rPr>
          <w:rFonts w:hint="eastAsia"/>
          <w:szCs w:val="21"/>
        </w:rPr>
        <w:t>数据</w:t>
      </w:r>
      <w:r>
        <w:rPr>
          <w:rFonts w:hint="eastAsia"/>
          <w:szCs w:val="21"/>
          <w:lang w:val="en-US" w:eastAsia="zh-CN"/>
        </w:rPr>
        <w:t>联通</w:t>
      </w:r>
      <w:r>
        <w:rPr>
          <w:rFonts w:hint="eastAsia"/>
          <w:szCs w:val="21"/>
        </w:rPr>
        <w:t>，实现关键工序质量在线检测和在线分析，自动对检测结果进行判断和预警，实现检测数据共享。</w:t>
      </w:r>
    </w:p>
    <w:p w14:paraId="36FEDE9D">
      <w:pPr>
        <w:pStyle w:val="108"/>
        <w:spacing w:before="240" w:after="240"/>
      </w:pPr>
      <w:bookmarkStart w:id="93" w:name="_Toc32727"/>
      <w:bookmarkStart w:id="94" w:name="_Toc174437623"/>
      <w:bookmarkStart w:id="95" w:name="_Toc173847026"/>
      <w:bookmarkStart w:id="96" w:name="_Toc173230278"/>
      <w:r>
        <w:rPr>
          <w:rFonts w:hint="eastAsia"/>
        </w:rPr>
        <w:t>工艺参数数字化要求</w:t>
      </w:r>
      <w:bookmarkEnd w:id="93"/>
      <w:bookmarkEnd w:id="94"/>
      <w:bookmarkEnd w:id="95"/>
      <w:bookmarkEnd w:id="96"/>
      <w:r>
        <w:rPr>
          <w:rFonts w:hint="eastAsia"/>
        </w:rPr>
        <w:t xml:space="preserve"> </w:t>
      </w:r>
    </w:p>
    <w:p w14:paraId="011BA1C3">
      <w:pPr>
        <w:pStyle w:val="109"/>
        <w:spacing w:before="120" w:after="120"/>
      </w:pPr>
      <w:bookmarkStart w:id="97" w:name="_Toc174437624"/>
      <w:bookmarkStart w:id="98" w:name="_Toc13036"/>
      <w:bookmarkStart w:id="99" w:name="_Toc173847027"/>
      <w:r>
        <w:rPr>
          <w:rFonts w:hint="eastAsia"/>
        </w:rPr>
        <w:t>压铸工艺参数</w:t>
      </w:r>
      <w:bookmarkEnd w:id="97"/>
      <w:bookmarkEnd w:id="98"/>
      <w:bookmarkEnd w:id="99"/>
    </w:p>
    <w:p w14:paraId="5EB305E5">
      <w:pPr>
        <w:ind w:firstLine="420" w:firstLineChars="200"/>
      </w:pPr>
      <w:r>
        <w:rPr>
          <w:rFonts w:hint="eastAsia"/>
        </w:rPr>
        <w:t>压铸工艺参数数字化要求包括：</w:t>
      </w:r>
    </w:p>
    <w:p w14:paraId="08BE2CDA">
      <w:pPr>
        <w:pStyle w:val="178"/>
        <w:numPr>
          <w:ilvl w:val="0"/>
          <w:numId w:val="37"/>
        </w:numPr>
      </w:pPr>
      <w:r>
        <w:rPr>
          <w:rFonts w:hint="eastAsia"/>
        </w:rPr>
        <w:t>设置工艺和实际工艺的采集、记录，</w:t>
      </w:r>
      <w:r>
        <w:rPr>
          <w:rFonts w:hint="eastAsia"/>
          <w:lang w:val="en-US" w:eastAsia="zh-CN"/>
        </w:rPr>
        <w:t>应</w:t>
      </w:r>
      <w:r>
        <w:rPr>
          <w:rFonts w:hint="eastAsia"/>
        </w:rPr>
        <w:t>实现两者之间的记录、比对、可追溯。根据设定条件，当实际工艺超范围时，能自动判定铸件不合格；</w:t>
      </w:r>
    </w:p>
    <w:p w14:paraId="732A2826">
      <w:pPr>
        <w:pStyle w:val="178"/>
        <w:numPr>
          <w:ilvl w:val="0"/>
          <w:numId w:val="37"/>
        </w:numPr>
      </w:pPr>
      <w:r>
        <w:rPr>
          <w:rFonts w:hint="eastAsia"/>
        </w:rPr>
        <w:t>原材料追溯信息</w:t>
      </w:r>
      <w:r>
        <w:rPr>
          <w:rFonts w:hint="eastAsia"/>
          <w:lang w:val="en-US" w:eastAsia="zh-CN"/>
        </w:rPr>
        <w:t>应</w:t>
      </w:r>
      <w:r>
        <w:rPr>
          <w:rFonts w:hint="eastAsia"/>
        </w:rPr>
        <w:t>包括批次信息、供应商信息、重量信息、熔炼信息等；</w:t>
      </w:r>
    </w:p>
    <w:p w14:paraId="3D01CC23">
      <w:pPr>
        <w:pStyle w:val="178"/>
        <w:numPr>
          <w:ilvl w:val="0"/>
          <w:numId w:val="37"/>
        </w:numPr>
        <w:rPr>
          <w:rFonts w:ascii="Times New Roman"/>
          <w:kern w:val="2"/>
          <w:szCs w:val="21"/>
        </w:rPr>
      </w:pPr>
      <w:r>
        <w:rPr>
          <w:rFonts w:hint="eastAsia" w:hAnsi="宋体"/>
        </w:rPr>
        <w:t>压铸车间主要工序：熔化工序、压铸工序、热处理及去毛刺等后处理工序（包含所有工序集成在一个压铸岛内）</w:t>
      </w:r>
      <w:r>
        <w:rPr>
          <w:rFonts w:hint="eastAsia" w:hAnsi="宋体"/>
          <w:lang w:eastAsia="zh-CN"/>
        </w:rPr>
        <w:t>；</w:t>
      </w:r>
    </w:p>
    <w:p w14:paraId="6C3CC131">
      <w:pPr>
        <w:pStyle w:val="178"/>
        <w:numPr>
          <w:ilvl w:val="0"/>
          <w:numId w:val="37"/>
        </w:numPr>
        <w:rPr>
          <w:rFonts w:ascii="Times New Roman"/>
          <w:kern w:val="2"/>
          <w:szCs w:val="21"/>
        </w:rPr>
      </w:pPr>
      <w:r>
        <w:rPr>
          <w:rFonts w:hint="eastAsia" w:hAnsi="宋体"/>
        </w:rPr>
        <w:t>追溯信息</w:t>
      </w:r>
      <w:r>
        <w:rPr>
          <w:rFonts w:hint="eastAsia" w:hAnsi="宋体"/>
          <w:lang w:val="en-US" w:eastAsia="zh-CN"/>
        </w:rPr>
        <w:t>应</w:t>
      </w:r>
      <w:r>
        <w:rPr>
          <w:rFonts w:hint="eastAsia" w:hAnsi="宋体"/>
        </w:rPr>
        <w:t>包括执行工艺参数、模具信息、加工时间、人员信息、质检信息、压铸程序等，执行工艺参数</w:t>
      </w:r>
      <w:r>
        <w:rPr>
          <w:rFonts w:hint="eastAsia" w:hAnsi="宋体"/>
          <w:lang w:val="en-US" w:eastAsia="zh-CN"/>
        </w:rPr>
        <w:t>应</w:t>
      </w:r>
      <w:r>
        <w:rPr>
          <w:rFonts w:hint="eastAsia" w:hAnsi="宋体"/>
        </w:rPr>
        <w:t>包括铸造压力、合模力、料饼厚度、模压速度、型腔充填时间、保压时间、建压时间等设备实时数据；</w:t>
      </w:r>
    </w:p>
    <w:p w14:paraId="1B6EC258">
      <w:pPr>
        <w:pStyle w:val="178"/>
        <w:numPr>
          <w:ilvl w:val="0"/>
          <w:numId w:val="37"/>
        </w:numPr>
        <w:rPr>
          <w:rFonts w:ascii="Times New Roman"/>
          <w:kern w:val="2"/>
          <w:szCs w:val="21"/>
        </w:rPr>
      </w:pPr>
      <w:r>
        <w:rPr>
          <w:rFonts w:hint="eastAsia" w:hAnsi="宋体"/>
        </w:rPr>
        <w:t>压铸件</w:t>
      </w:r>
      <w:r>
        <w:rPr>
          <w:rFonts w:hint="eastAsia" w:hAnsi="宋体"/>
          <w:lang w:val="en-US" w:eastAsia="zh-CN"/>
        </w:rPr>
        <w:t>应</w:t>
      </w:r>
      <w:r>
        <w:rPr>
          <w:rFonts w:hint="eastAsia" w:hAnsi="宋体"/>
        </w:rPr>
        <w:t>进行二维码</w:t>
      </w:r>
      <w:r>
        <w:rPr>
          <w:rFonts w:hint="eastAsia" w:hAnsi="宋体"/>
          <w:lang w:val="en-US" w:eastAsia="zh-CN"/>
        </w:rPr>
        <w:t>打码，</w:t>
      </w:r>
      <w:r>
        <w:rPr>
          <w:rFonts w:hint="eastAsia" w:hAnsi="宋体"/>
        </w:rPr>
        <w:t>绑定所有信息追溯。</w:t>
      </w:r>
    </w:p>
    <w:p w14:paraId="48DC2C7F">
      <w:pPr>
        <w:pStyle w:val="178"/>
        <w:numPr>
          <w:ilvl w:val="0"/>
          <w:numId w:val="37"/>
        </w:numPr>
      </w:pPr>
      <w:r>
        <w:rPr>
          <w:rFonts w:hint="eastAsia"/>
        </w:rPr>
        <w:t>包装发运信息</w:t>
      </w:r>
      <w:r>
        <w:rPr>
          <w:rFonts w:hint="eastAsia"/>
          <w:lang w:val="en-US" w:eastAsia="zh-CN"/>
        </w:rPr>
        <w:t>应</w:t>
      </w:r>
      <w:r>
        <w:rPr>
          <w:rFonts w:hint="eastAsia"/>
        </w:rPr>
        <w:t>包括成品检验、包装关系、发运信息、发运人员等。</w:t>
      </w:r>
    </w:p>
    <w:p w14:paraId="35A4682F">
      <w:pPr>
        <w:pStyle w:val="108"/>
        <w:spacing w:before="240" w:after="240"/>
      </w:pPr>
      <w:bookmarkStart w:id="100" w:name="_Toc173847028"/>
      <w:bookmarkStart w:id="101" w:name="_Toc173230279"/>
      <w:bookmarkStart w:id="102" w:name="_Toc174437625"/>
      <w:bookmarkStart w:id="103" w:name="_Toc19282"/>
      <w:r>
        <w:rPr>
          <w:rFonts w:hint="eastAsia"/>
        </w:rPr>
        <w:t>压铸车间信息交</w:t>
      </w:r>
      <w:bookmarkEnd w:id="100"/>
      <w:bookmarkEnd w:id="101"/>
      <w:bookmarkEnd w:id="102"/>
      <w:bookmarkEnd w:id="103"/>
      <w:r>
        <w:rPr>
          <w:rFonts w:hint="eastAsia"/>
        </w:rPr>
        <w:t>互</w:t>
      </w:r>
      <w:r>
        <w:rPr>
          <w:rFonts w:hint="eastAsia"/>
          <w:lang w:val="en-US" w:eastAsia="zh-CN"/>
        </w:rPr>
        <w:t>要求</w:t>
      </w:r>
    </w:p>
    <w:p w14:paraId="06F3D1F5">
      <w:pPr>
        <w:pStyle w:val="109"/>
        <w:spacing w:before="120" w:after="120"/>
      </w:pPr>
      <w:bookmarkStart w:id="104" w:name="_Toc173847029"/>
      <w:bookmarkStart w:id="105" w:name="_Toc174437626"/>
      <w:bookmarkStart w:id="106" w:name="_Toc26077"/>
      <w:r>
        <w:rPr>
          <w:rFonts w:hint="eastAsia"/>
        </w:rPr>
        <w:t>通信网络</w:t>
      </w:r>
      <w:bookmarkEnd w:id="104"/>
      <w:bookmarkEnd w:id="105"/>
      <w:bookmarkEnd w:id="106"/>
    </w:p>
    <w:p w14:paraId="5B3C04EA">
      <w:pPr>
        <w:pStyle w:val="60"/>
        <w:ind w:firstLine="420"/>
      </w:pPr>
      <w:r>
        <w:rPr>
          <w:rFonts w:hint="eastAsia"/>
        </w:rPr>
        <w:t>可采用如下通信方式执行压铸车间支持层和智能物联层的工作任务处理，实现控制设备与现场设备之间的通信：</w:t>
      </w:r>
    </w:p>
    <w:p w14:paraId="3B31B20E">
      <w:pPr>
        <w:pStyle w:val="178"/>
        <w:numPr>
          <w:ilvl w:val="0"/>
          <w:numId w:val="38"/>
        </w:numPr>
      </w:pPr>
      <w:r>
        <w:rPr>
          <w:rFonts w:hint="eastAsia"/>
        </w:rPr>
        <w:t>现场总线：可采用PROFIBUS、CC-LINK、MODBUS、CAN等协议；</w:t>
      </w:r>
    </w:p>
    <w:p w14:paraId="5DF15324">
      <w:pPr>
        <w:pStyle w:val="178"/>
        <w:numPr>
          <w:ilvl w:val="0"/>
          <w:numId w:val="38"/>
        </w:numPr>
      </w:pPr>
      <w:r>
        <w:rPr>
          <w:rFonts w:hint="eastAsia"/>
        </w:rPr>
        <w:t>工业以太网通信： 可采用PROFINET、Ethernet/IP、EtherCAT、POWERLINK等协议；</w:t>
      </w:r>
    </w:p>
    <w:p w14:paraId="03D04E73">
      <w:pPr>
        <w:pStyle w:val="178"/>
        <w:numPr>
          <w:ilvl w:val="0"/>
          <w:numId w:val="38"/>
        </w:numPr>
      </w:pPr>
      <w:r>
        <w:rPr>
          <w:rFonts w:hint="eastAsia"/>
        </w:rPr>
        <w:t>无线通信：可采用WIFI、4G/5G等协议。</w:t>
      </w:r>
    </w:p>
    <w:p w14:paraId="7BCCB9A4">
      <w:pPr>
        <w:pStyle w:val="109"/>
        <w:spacing w:before="120" w:after="120"/>
      </w:pPr>
      <w:bookmarkStart w:id="107" w:name="_Toc16630"/>
      <w:bookmarkStart w:id="108" w:name="_Toc174437627"/>
      <w:bookmarkStart w:id="109" w:name="_Toc173847030"/>
      <w:r>
        <w:rPr>
          <w:rFonts w:hint="eastAsia"/>
        </w:rPr>
        <w:t>数据采集及存储</w:t>
      </w:r>
      <w:bookmarkEnd w:id="107"/>
      <w:bookmarkEnd w:id="108"/>
      <w:bookmarkEnd w:id="109"/>
      <w:r>
        <w:rPr>
          <w:rFonts w:hint="eastAsia"/>
        </w:rPr>
        <w:t xml:space="preserve"> </w:t>
      </w:r>
    </w:p>
    <w:p w14:paraId="7941D568">
      <w:pPr>
        <w:pStyle w:val="60"/>
        <w:ind w:firstLine="420"/>
      </w:pPr>
      <w:r>
        <w:rPr>
          <w:rFonts w:hint="eastAsia"/>
        </w:rPr>
        <w:t>压铸车间应在企业数据字典定义的数据采集内容基础上，结合数据的实时性要求，进行数据采集与存储并与企业级数据中心实现对接。</w:t>
      </w:r>
      <w:r>
        <w:rPr>
          <w:rFonts w:hint="eastAsia"/>
          <w:lang w:val="en-US" w:eastAsia="zh-CN"/>
        </w:rPr>
        <w:t>具体</w:t>
      </w:r>
      <w:r>
        <w:rPr>
          <w:rFonts w:hint="eastAsia"/>
        </w:rPr>
        <w:t>包括</w:t>
      </w:r>
      <w:r>
        <w:rPr>
          <w:rFonts w:hint="eastAsia"/>
          <w:lang w:val="en-US" w:eastAsia="zh-CN"/>
        </w:rPr>
        <w:t>以下内容</w:t>
      </w:r>
      <w:r>
        <w:rPr>
          <w:rFonts w:hint="eastAsia"/>
        </w:rPr>
        <w:t>：</w:t>
      </w:r>
    </w:p>
    <w:p w14:paraId="1919414A">
      <w:pPr>
        <w:pStyle w:val="178"/>
        <w:numPr>
          <w:ilvl w:val="0"/>
          <w:numId w:val="39"/>
        </w:numPr>
      </w:pPr>
      <w:r>
        <w:rPr>
          <w:rFonts w:hint="eastAsia"/>
          <w:szCs w:val="21"/>
        </w:rPr>
        <w:t>应能</w:t>
      </w:r>
      <w:r>
        <w:rPr>
          <w:rFonts w:hint="eastAsia"/>
        </w:rPr>
        <w:t>对压铸车间所需数据进行采集、存储和管理，并指出异构数据之间的格式转换，实现数据互通；</w:t>
      </w:r>
    </w:p>
    <w:p w14:paraId="407DCE16">
      <w:pPr>
        <w:pStyle w:val="178"/>
        <w:numPr>
          <w:ilvl w:val="0"/>
          <w:numId w:val="39"/>
        </w:numPr>
      </w:pPr>
      <w:r>
        <w:rPr>
          <w:rFonts w:hint="eastAsia"/>
        </w:rPr>
        <w:t>宜采用数据库与历史数据库相结合的存储方式：</w:t>
      </w:r>
    </w:p>
    <w:p w14:paraId="097BDF0A">
      <w:pPr>
        <w:pStyle w:val="113"/>
      </w:pPr>
      <w:r>
        <w:rPr>
          <w:rFonts w:hint="eastAsia"/>
          <w:szCs w:val="21"/>
        </w:rPr>
        <w:t>实时数</w:t>
      </w:r>
      <w:r>
        <w:rPr>
          <w:rFonts w:hint="eastAsia"/>
        </w:rPr>
        <w:t>据库：采集和存储生产现场实时性较高的数据，支持智能物联层的各项应用，如O</w:t>
      </w:r>
      <w:r>
        <w:t>EE</w:t>
      </w:r>
      <w:r>
        <w:rPr>
          <w:rFonts w:hint="eastAsia"/>
        </w:rPr>
        <w:t>、统计等；</w:t>
      </w:r>
    </w:p>
    <w:p w14:paraId="6C5A675D">
      <w:pPr>
        <w:pStyle w:val="113"/>
        <w:rPr>
          <w:szCs w:val="21"/>
        </w:rPr>
      </w:pPr>
      <w:r>
        <w:rPr>
          <w:rFonts w:hint="eastAsia"/>
        </w:rPr>
        <w:t>历史数据库：宜采用关系数据库，采集和储存工艺设计和制造过程所需的相关主数据及过程数据，支持</w:t>
      </w:r>
      <w:r>
        <w:rPr>
          <w:rFonts w:hint="eastAsia"/>
          <w:szCs w:val="21"/>
        </w:rPr>
        <w:t>智能物联层和系统集成层的各项应用，如M</w:t>
      </w:r>
      <w:r>
        <w:rPr>
          <w:szCs w:val="21"/>
        </w:rPr>
        <w:t>TTR</w:t>
      </w:r>
      <w:r>
        <w:rPr>
          <w:rFonts w:hint="eastAsia"/>
          <w:szCs w:val="21"/>
        </w:rPr>
        <w:t>、M</w:t>
      </w:r>
      <w:r>
        <w:rPr>
          <w:szCs w:val="21"/>
        </w:rPr>
        <w:t>TBF</w:t>
      </w:r>
      <w:r>
        <w:rPr>
          <w:rFonts w:hint="eastAsia"/>
          <w:szCs w:val="21"/>
        </w:rPr>
        <w:t>等</w:t>
      </w:r>
      <w:r>
        <w:rPr>
          <w:szCs w:val="21"/>
        </w:rPr>
        <w:t>。</w:t>
      </w:r>
    </w:p>
    <w:p w14:paraId="76894534">
      <w:pPr>
        <w:pStyle w:val="178"/>
        <w:numPr>
          <w:ilvl w:val="0"/>
          <w:numId w:val="39"/>
        </w:numPr>
        <w:rPr>
          <w:szCs w:val="21"/>
        </w:rPr>
      </w:pPr>
      <w:r>
        <w:rPr>
          <w:rFonts w:hint="eastAsia"/>
          <w:szCs w:val="21"/>
          <w:lang w:val="en-US" w:eastAsia="zh-CN"/>
        </w:rPr>
        <w:t>应</w:t>
      </w:r>
      <w:r>
        <w:rPr>
          <w:rFonts w:hint="eastAsia"/>
          <w:szCs w:val="21"/>
        </w:rPr>
        <w:t>具备信息安全策略，并支持更新和升级，如访问与权限管理、入侵防范、数据容灾备份与恢复、数据镜像等；</w:t>
      </w:r>
    </w:p>
    <w:p w14:paraId="0A4282F8">
      <w:pPr>
        <w:pStyle w:val="178"/>
        <w:numPr>
          <w:ilvl w:val="0"/>
          <w:numId w:val="39"/>
        </w:numPr>
        <w:rPr>
          <w:szCs w:val="21"/>
        </w:rPr>
      </w:pPr>
      <w:r>
        <w:rPr>
          <w:rFonts w:hint="eastAsia"/>
          <w:szCs w:val="21"/>
        </w:rPr>
        <w:t>不同的数据类型通过消息队列的处理和分类后，存储至不同的数据库中，数据类型</w:t>
      </w:r>
      <w:r>
        <w:rPr>
          <w:rFonts w:hint="eastAsia"/>
          <w:szCs w:val="21"/>
          <w:lang w:val="en-US" w:eastAsia="zh-CN"/>
        </w:rPr>
        <w:t>应</w:t>
      </w:r>
      <w:r>
        <w:rPr>
          <w:rFonts w:hint="eastAsia"/>
          <w:szCs w:val="21"/>
        </w:rPr>
        <w:t>包含结果数据、过程数据以及时序数据。</w:t>
      </w:r>
    </w:p>
    <w:p w14:paraId="3082811E">
      <w:pPr>
        <w:pStyle w:val="109"/>
        <w:spacing w:before="120" w:after="120"/>
      </w:pPr>
      <w:bookmarkStart w:id="110" w:name="_Toc174437628"/>
      <w:bookmarkStart w:id="111" w:name="_Toc28078"/>
      <w:bookmarkStart w:id="112" w:name="_Toc173847031"/>
      <w:r>
        <w:rPr>
          <w:rFonts w:hint="eastAsia"/>
        </w:rPr>
        <w:t>数据字典</w:t>
      </w:r>
      <w:bookmarkEnd w:id="110"/>
      <w:bookmarkEnd w:id="111"/>
      <w:bookmarkEnd w:id="112"/>
    </w:p>
    <w:p w14:paraId="659726EE">
      <w:pPr>
        <w:pStyle w:val="60"/>
        <w:ind w:firstLine="420"/>
      </w:pPr>
      <w:r>
        <w:rPr>
          <w:rFonts w:hint="eastAsia"/>
        </w:rPr>
        <w:t>压铸车间应建立数据字典，具体要求</w:t>
      </w:r>
      <w:r>
        <w:rPr>
          <w:rFonts w:hint="eastAsia"/>
          <w:lang w:val="en-US" w:eastAsia="zh-CN"/>
        </w:rPr>
        <w:t>应包括</w:t>
      </w:r>
      <w:r>
        <w:rPr>
          <w:rFonts w:hint="eastAsia"/>
        </w:rPr>
        <w:t>：</w:t>
      </w:r>
    </w:p>
    <w:p w14:paraId="69636C9A">
      <w:pPr>
        <w:pStyle w:val="178"/>
        <w:numPr>
          <w:ilvl w:val="0"/>
          <w:numId w:val="40"/>
        </w:numPr>
        <w:rPr>
          <w:szCs w:val="21"/>
        </w:rPr>
      </w:pPr>
      <w:r>
        <w:rPr>
          <w:rFonts w:hint="eastAsia"/>
          <w:szCs w:val="21"/>
        </w:rPr>
        <w:t>车间制造过程中需要交付的全部信息，如设备状态信息、生产过程信息、物流与仓储信息、检验与质量信息、生产计划调度信息等；</w:t>
      </w:r>
    </w:p>
    <w:p w14:paraId="3407CB04">
      <w:pPr>
        <w:pStyle w:val="178"/>
        <w:numPr>
          <w:ilvl w:val="0"/>
          <w:numId w:val="40"/>
        </w:numPr>
        <w:rPr>
          <w:szCs w:val="21"/>
        </w:rPr>
      </w:pPr>
      <w:r>
        <w:rPr>
          <w:rFonts w:hint="eastAsia"/>
          <w:szCs w:val="21"/>
        </w:rPr>
        <w:t>描述各类数据基本信息，如数据名称、来源、语义、结构以及数据类型等；</w:t>
      </w:r>
    </w:p>
    <w:p w14:paraId="7119C981">
      <w:pPr>
        <w:pStyle w:val="178"/>
        <w:numPr>
          <w:ilvl w:val="0"/>
          <w:numId w:val="40"/>
        </w:numPr>
        <w:rPr>
          <w:szCs w:val="21"/>
        </w:rPr>
      </w:pPr>
      <w:r>
        <w:rPr>
          <w:rFonts w:hint="eastAsia"/>
          <w:szCs w:val="21"/>
        </w:rPr>
        <w:t>支持定制化，各行业可根据各自特点制定本行业的数据字典。</w:t>
      </w:r>
    </w:p>
    <w:p w14:paraId="534068AC">
      <w:pPr>
        <w:pStyle w:val="108"/>
        <w:spacing w:before="240" w:after="240"/>
      </w:pPr>
      <w:bookmarkStart w:id="113" w:name="_Toc173230280"/>
      <w:bookmarkStart w:id="114" w:name="_Toc174437629"/>
      <w:bookmarkStart w:id="115" w:name="_Toc173847032"/>
      <w:bookmarkStart w:id="116" w:name="_Toc13039"/>
      <w:r>
        <w:rPr>
          <w:rFonts w:hint="eastAsia"/>
        </w:rPr>
        <w:t>生产管理数字化要求</w:t>
      </w:r>
      <w:bookmarkEnd w:id="113"/>
      <w:bookmarkEnd w:id="114"/>
      <w:bookmarkEnd w:id="115"/>
      <w:bookmarkEnd w:id="116"/>
      <w:r>
        <w:rPr>
          <w:rFonts w:hint="eastAsia"/>
        </w:rPr>
        <w:t xml:space="preserve"> </w:t>
      </w:r>
    </w:p>
    <w:p w14:paraId="3D1B301A">
      <w:pPr>
        <w:pStyle w:val="109"/>
        <w:spacing w:before="120" w:after="120"/>
      </w:pPr>
      <w:bookmarkStart w:id="117" w:name="_Toc12450"/>
      <w:bookmarkStart w:id="118" w:name="_Toc174437630"/>
      <w:bookmarkStart w:id="119" w:name="_Toc173847033"/>
      <w:r>
        <w:rPr>
          <w:rFonts w:hint="eastAsia"/>
        </w:rPr>
        <w:t>基本要求</w:t>
      </w:r>
      <w:bookmarkEnd w:id="117"/>
      <w:bookmarkEnd w:id="118"/>
      <w:bookmarkEnd w:id="119"/>
    </w:p>
    <w:p w14:paraId="3E3A5B3C">
      <w:pPr>
        <w:pStyle w:val="60"/>
        <w:ind w:firstLine="420"/>
        <w:rPr>
          <w:szCs w:val="21"/>
        </w:rPr>
      </w:pPr>
      <w:r>
        <w:rPr>
          <w:rFonts w:hint="eastAsia"/>
          <w:szCs w:val="21"/>
          <w:lang w:val="en-US" w:eastAsia="zh-CN"/>
        </w:rPr>
        <w:t>应通过</w:t>
      </w:r>
      <w:r>
        <w:rPr>
          <w:rFonts w:hint="eastAsia"/>
          <w:szCs w:val="21"/>
        </w:rPr>
        <w:t>信息系统实现生产作业现场管理活动中的规范化运行、可管可控和集成优化。</w:t>
      </w:r>
    </w:p>
    <w:p w14:paraId="4C126238">
      <w:pPr>
        <w:pStyle w:val="109"/>
        <w:spacing w:before="120" w:after="120"/>
      </w:pPr>
      <w:bookmarkStart w:id="120" w:name="_Toc173847034"/>
      <w:bookmarkStart w:id="121" w:name="_Toc174437631"/>
      <w:bookmarkStart w:id="122" w:name="_Toc20"/>
      <w:r>
        <w:rPr>
          <w:rFonts w:hint="eastAsia"/>
        </w:rPr>
        <w:t>计划与调度</w:t>
      </w:r>
      <w:bookmarkEnd w:id="120"/>
      <w:bookmarkEnd w:id="121"/>
      <w:bookmarkEnd w:id="122"/>
    </w:p>
    <w:p w14:paraId="72953CC7">
      <w:pPr>
        <w:pStyle w:val="69"/>
        <w:spacing w:before="120" w:after="120"/>
      </w:pPr>
      <w:bookmarkStart w:id="123" w:name="_Toc173847035"/>
      <w:bookmarkStart w:id="124" w:name="_Toc25938"/>
      <w:r>
        <w:rPr>
          <w:rFonts w:hint="eastAsia"/>
        </w:rPr>
        <w:t>信息集成模型</w:t>
      </w:r>
      <w:bookmarkEnd w:id="123"/>
      <w:bookmarkEnd w:id="124"/>
    </w:p>
    <w:p w14:paraId="22BCE902">
      <w:pPr>
        <w:pStyle w:val="60"/>
        <w:ind w:firstLine="0"/>
        <w:jc w:val="left"/>
        <w:rPr>
          <w:rFonts w:hint="eastAsia"/>
          <w:szCs w:val="21"/>
          <w:highlight w:val="none"/>
          <w:lang w:val="en-US" w:eastAsia="zh-CN"/>
        </w:rPr>
      </w:pPr>
      <w:r>
        <w:rPr>
          <w:rStyle w:val="188"/>
          <w:rFonts w:hint="eastAsia"/>
          <w:lang w:val="en-US" w:eastAsia="zh-CN"/>
        </w:rPr>
        <w:t>信息集成模型应</w:t>
      </w:r>
      <w:r>
        <w:rPr>
          <w:rStyle w:val="188"/>
          <w:rFonts w:hint="eastAsia"/>
        </w:rPr>
        <w:t>采用先进排产调度的算法，自动给出满足多种约束条件、优化的排产方案，形成最优的详细生产作业计划。通过信息系统，依据生产数量、交期等约束条件自动生成主生产计划，基于安全库存、采购提前期、生产提前期等制约要素编制物料需求计划，并运用信息技术手</w:t>
      </w:r>
      <w:r>
        <w:rPr>
          <w:rFonts w:hint="eastAsia"/>
          <w:szCs w:val="21"/>
        </w:rPr>
        <w:t>段编制详细生产作业计划。</w:t>
      </w:r>
      <w:r>
        <w:rPr>
          <w:rFonts w:hint="eastAsia"/>
          <w:szCs w:val="21"/>
          <w:highlight w:val="none"/>
        </w:rPr>
        <w:t>压铸车间计划与调度系统集成模型</w:t>
      </w:r>
      <w:r>
        <w:rPr>
          <w:rFonts w:hint="eastAsia"/>
          <w:szCs w:val="21"/>
          <w:highlight w:val="none"/>
          <w:lang w:val="en-US" w:eastAsia="zh-CN"/>
        </w:rPr>
        <w:t>示意图见图2.</w:t>
      </w:r>
    </w:p>
    <w:p w14:paraId="39486F17">
      <w:pPr>
        <w:pStyle w:val="60"/>
        <w:ind w:firstLine="0"/>
        <w:jc w:val="left"/>
      </w:pPr>
      <w:r>
        <w:object>
          <v:shape id="_x0000_i1026" o:spt="75" type="#_x0000_t75" style="height:333pt;width:467.4pt;" o:ole="t" filled="f" o:preferrelative="t" stroked="f" coordsize="21600,21600">
            <v:path/>
            <v:fill on="f" focussize="0,0"/>
            <v:stroke on="f" joinstyle="miter"/>
            <v:imagedata r:id="rId18" o:title=""/>
            <o:lock v:ext="edit" aspectratio="t"/>
            <w10:wrap type="none"/>
            <w10:anchorlock/>
          </v:shape>
          <o:OLEObject Type="Embed" ProgID="Visio.Drawing.15" ShapeID="_x0000_i1026" DrawAspect="Content" ObjectID="_1468075726" r:id="rId17">
            <o:LockedField>false</o:LockedField>
          </o:OLEObject>
        </w:object>
      </w:r>
    </w:p>
    <w:p w14:paraId="764BCED4">
      <w:pPr>
        <w:pStyle w:val="118"/>
        <w:spacing w:before="120" w:after="120"/>
        <w:rPr>
          <w:rFonts w:hint="eastAsia" w:eastAsia="黑体"/>
          <w:highlight w:val="yellow"/>
          <w:lang w:val="en-US" w:eastAsia="zh-CN"/>
        </w:rPr>
      </w:pPr>
      <w:r>
        <w:rPr>
          <w:rFonts w:hint="eastAsia"/>
          <w:szCs w:val="21"/>
          <w:highlight w:val="none"/>
        </w:rPr>
        <w:t>压铸车间计划与调度系统集成模型</w:t>
      </w:r>
      <w:r>
        <w:rPr>
          <w:rFonts w:hint="eastAsia"/>
          <w:szCs w:val="21"/>
          <w:highlight w:val="none"/>
          <w:lang w:val="en-US" w:eastAsia="zh-CN"/>
        </w:rPr>
        <w:t>示意图</w:t>
      </w:r>
    </w:p>
    <w:p w14:paraId="314AAF8D">
      <w:pPr>
        <w:pStyle w:val="69"/>
        <w:spacing w:before="120" w:after="120"/>
      </w:pPr>
      <w:bookmarkStart w:id="125" w:name="_Toc173847036"/>
      <w:bookmarkStart w:id="126" w:name="_Toc29517"/>
      <w:r>
        <w:rPr>
          <w:rFonts w:hint="eastAsia"/>
        </w:rPr>
        <w:t>功能要求</w:t>
      </w:r>
      <w:bookmarkEnd w:id="125"/>
      <w:bookmarkEnd w:id="126"/>
    </w:p>
    <w:p w14:paraId="59D24CCB">
      <w:pPr>
        <w:pStyle w:val="60"/>
        <w:ind w:firstLine="420"/>
      </w:pPr>
      <w:r>
        <w:rPr>
          <w:rFonts w:hint="eastAsia"/>
        </w:rPr>
        <w:t>计划与调度</w:t>
      </w:r>
      <w:r>
        <w:rPr>
          <w:rFonts w:hint="eastAsia"/>
          <w:lang w:val="en-US" w:eastAsia="zh-CN"/>
        </w:rPr>
        <w:t>应具备以下功能：</w:t>
      </w:r>
    </w:p>
    <w:p w14:paraId="66F515C9">
      <w:pPr>
        <w:pStyle w:val="178"/>
        <w:numPr>
          <w:ilvl w:val="0"/>
          <w:numId w:val="41"/>
        </w:numPr>
        <w:rPr>
          <w:szCs w:val="21"/>
        </w:rPr>
      </w:pPr>
      <w:r>
        <w:rPr>
          <w:rFonts w:hint="eastAsia"/>
          <w:szCs w:val="21"/>
        </w:rPr>
        <w:t>通过信息系统集成查看三维作业指导书</w:t>
      </w:r>
      <w:r>
        <w:rPr>
          <w:rFonts w:hint="eastAsia"/>
          <w:szCs w:val="21"/>
          <w:lang w:val="en-US" w:eastAsia="zh-CN"/>
        </w:rPr>
        <w:t>功能</w:t>
      </w:r>
      <w:r>
        <w:rPr>
          <w:rFonts w:hint="eastAsia"/>
          <w:szCs w:val="21"/>
        </w:rPr>
        <w:t>，大部分数字化设备能根据下发指令自动完成生产并反馈过程信息到信息系统；</w:t>
      </w:r>
    </w:p>
    <w:p w14:paraId="7A5AD3A6">
      <w:pPr>
        <w:pStyle w:val="178"/>
        <w:numPr>
          <w:ilvl w:val="0"/>
          <w:numId w:val="41"/>
        </w:numPr>
        <w:rPr>
          <w:szCs w:val="21"/>
        </w:rPr>
      </w:pPr>
      <w:r>
        <w:rPr>
          <w:rFonts w:hint="eastAsia"/>
          <w:szCs w:val="21"/>
        </w:rPr>
        <w:t>生产作业过程自动采集作业关键数据用于优化过程模型并调整生产作业；</w:t>
      </w:r>
    </w:p>
    <w:p w14:paraId="41CB8501">
      <w:pPr>
        <w:pStyle w:val="178"/>
        <w:numPr>
          <w:ilvl w:val="0"/>
          <w:numId w:val="41"/>
        </w:numPr>
        <w:rPr>
          <w:szCs w:val="21"/>
        </w:rPr>
      </w:pPr>
      <w:r>
        <w:rPr>
          <w:rFonts w:hint="eastAsia"/>
          <w:szCs w:val="21"/>
        </w:rPr>
        <w:t>能向相关人员提供现场管理决策；</w:t>
      </w:r>
    </w:p>
    <w:p w14:paraId="02F3B936">
      <w:pPr>
        <w:pStyle w:val="178"/>
        <w:numPr>
          <w:ilvl w:val="0"/>
          <w:numId w:val="41"/>
        </w:numPr>
        <w:rPr>
          <w:szCs w:val="21"/>
        </w:rPr>
      </w:pPr>
      <w:r>
        <w:rPr>
          <w:rFonts w:hint="eastAsia"/>
          <w:szCs w:val="21"/>
        </w:rPr>
        <w:t>实时监控各生产环节的投入和产出进度，系统实现异常情况（如：生产延时、产能不足）的自动预警，及时对异常情况进行调度调整。</w:t>
      </w:r>
    </w:p>
    <w:p w14:paraId="05072D98">
      <w:pPr>
        <w:pStyle w:val="109"/>
        <w:spacing w:before="120" w:after="120"/>
      </w:pPr>
      <w:bookmarkStart w:id="127" w:name="_Toc173847037"/>
      <w:bookmarkStart w:id="128" w:name="_Toc174437632"/>
      <w:bookmarkStart w:id="129" w:name="_Toc9962"/>
      <w:r>
        <w:rPr>
          <w:rFonts w:hint="eastAsia"/>
        </w:rPr>
        <w:t>生产执行与管理</w:t>
      </w:r>
      <w:bookmarkEnd w:id="127"/>
      <w:bookmarkEnd w:id="128"/>
      <w:bookmarkEnd w:id="129"/>
    </w:p>
    <w:p w14:paraId="5C8D715B">
      <w:pPr>
        <w:pStyle w:val="69"/>
        <w:spacing w:before="120" w:after="120"/>
      </w:pPr>
      <w:r>
        <w:rPr>
          <w:rFonts w:hint="eastAsia"/>
          <w:lang w:val="en-US" w:eastAsia="zh-CN"/>
        </w:rPr>
        <w:t>基本要求</w:t>
      </w:r>
    </w:p>
    <w:p w14:paraId="63AF2818">
      <w:pPr>
        <w:pStyle w:val="60"/>
        <w:ind w:firstLine="420"/>
      </w:pPr>
      <w:r>
        <w:rPr>
          <w:rFonts w:hint="eastAsia"/>
          <w:lang w:val="en-US" w:eastAsia="zh-CN"/>
        </w:rPr>
        <w:t>生产执行与管理应</w:t>
      </w:r>
      <w:r>
        <w:rPr>
          <w:rFonts w:hint="eastAsia"/>
        </w:rPr>
        <w:t>实现信息数字化支持下的标准化生产，可通过信息技术手段，将工艺文件下发至生产单位，实现生产过程关键物料、设备、人员等数据采集，有效开展生产过程追溯。</w:t>
      </w:r>
    </w:p>
    <w:p w14:paraId="288E51E3">
      <w:pPr>
        <w:pStyle w:val="69"/>
        <w:spacing w:before="120" w:after="120"/>
      </w:pPr>
      <w:bookmarkStart w:id="130" w:name="_Toc14443"/>
      <w:bookmarkStart w:id="131" w:name="_Toc173847039"/>
      <w:r>
        <w:rPr>
          <w:rFonts w:hint="eastAsia"/>
        </w:rPr>
        <w:t>信息集成模型</w:t>
      </w:r>
      <w:bookmarkEnd w:id="130"/>
      <w:bookmarkEnd w:id="131"/>
    </w:p>
    <w:p w14:paraId="661C1D3C">
      <w:pPr>
        <w:pStyle w:val="60"/>
        <w:ind w:firstLine="420"/>
      </w:pPr>
      <w:r>
        <w:rPr>
          <w:rFonts w:hint="eastAsia"/>
        </w:rPr>
        <w:t>信息集成模型</w:t>
      </w:r>
      <w:r>
        <w:rPr>
          <w:rFonts w:hint="eastAsia"/>
          <w:lang w:val="en-US" w:eastAsia="zh-CN"/>
        </w:rPr>
        <w:t>应</w:t>
      </w:r>
      <w:r>
        <w:rPr>
          <w:rFonts w:hint="eastAsia"/>
        </w:rPr>
        <w:t>包括：</w:t>
      </w:r>
    </w:p>
    <w:p w14:paraId="28CAFFF1">
      <w:pPr>
        <w:pStyle w:val="178"/>
        <w:numPr>
          <w:ilvl w:val="0"/>
          <w:numId w:val="42"/>
        </w:numPr>
        <w:rPr>
          <w:szCs w:val="21"/>
        </w:rPr>
      </w:pPr>
      <w:r>
        <w:rPr>
          <w:rFonts w:hint="eastAsia"/>
          <w:szCs w:val="21"/>
        </w:rPr>
        <w:t>生产计划环节：车间利用信息系统实现生产计划排程；</w:t>
      </w:r>
    </w:p>
    <w:p w14:paraId="52A25192">
      <w:pPr>
        <w:pStyle w:val="178"/>
        <w:numPr>
          <w:ilvl w:val="0"/>
          <w:numId w:val="42"/>
        </w:numPr>
        <w:rPr>
          <w:szCs w:val="21"/>
        </w:rPr>
      </w:pPr>
      <w:r>
        <w:rPr>
          <w:rFonts w:hint="eastAsia"/>
          <w:szCs w:val="21"/>
        </w:rPr>
        <w:t>生产监控环节：车间利用信息系统实现生产过程监控，具体包括：</w:t>
      </w:r>
    </w:p>
    <w:p w14:paraId="472297A3">
      <w:pPr>
        <w:pStyle w:val="113"/>
        <w:rPr>
          <w:szCs w:val="21"/>
        </w:rPr>
      </w:pPr>
      <w:r>
        <w:rPr>
          <w:rFonts w:hint="eastAsia"/>
          <w:szCs w:val="21"/>
        </w:rPr>
        <w:t>设备：能在一种或多种单个设备层面实现生产过程监控；</w:t>
      </w:r>
    </w:p>
    <w:p w14:paraId="3B47BEFC">
      <w:pPr>
        <w:pStyle w:val="113"/>
        <w:rPr>
          <w:szCs w:val="21"/>
        </w:rPr>
      </w:pPr>
      <w:r>
        <w:rPr>
          <w:rFonts w:hint="eastAsia"/>
          <w:szCs w:val="21"/>
        </w:rPr>
        <w:t>工序：能在一道或多道工序层面实现生产过程监控；</w:t>
      </w:r>
    </w:p>
    <w:p w14:paraId="45418F99">
      <w:pPr>
        <w:pStyle w:val="113"/>
        <w:rPr>
          <w:szCs w:val="21"/>
        </w:rPr>
      </w:pPr>
      <w:r>
        <w:rPr>
          <w:rFonts w:hint="eastAsia"/>
          <w:szCs w:val="21"/>
        </w:rPr>
        <w:t>生产线：能在一条或者多条生产线层面实现生产过程监控。</w:t>
      </w:r>
    </w:p>
    <w:p w14:paraId="795F7701">
      <w:pPr>
        <w:pStyle w:val="69"/>
        <w:spacing w:before="120" w:after="120"/>
      </w:pPr>
      <w:bookmarkStart w:id="132" w:name="_Toc20870"/>
      <w:bookmarkStart w:id="133" w:name="_Toc173847040"/>
      <w:r>
        <w:rPr>
          <w:rFonts w:hint="eastAsia"/>
        </w:rPr>
        <w:t>功能要求</w:t>
      </w:r>
      <w:bookmarkEnd w:id="132"/>
      <w:bookmarkEnd w:id="133"/>
    </w:p>
    <w:p w14:paraId="52791CA5">
      <w:pPr>
        <w:pStyle w:val="60"/>
        <w:ind w:firstLine="420"/>
      </w:pPr>
      <w:r>
        <w:rPr>
          <w:rFonts w:hint="eastAsia"/>
        </w:rPr>
        <w:t>生产执行与管理</w:t>
      </w:r>
      <w:r>
        <w:rPr>
          <w:rFonts w:hint="eastAsia"/>
          <w:lang w:val="en-US" w:eastAsia="zh-CN"/>
        </w:rPr>
        <w:t>具备以下功能：</w:t>
      </w:r>
    </w:p>
    <w:p w14:paraId="68AFD7BA">
      <w:pPr>
        <w:pStyle w:val="178"/>
        <w:numPr>
          <w:ilvl w:val="0"/>
          <w:numId w:val="43"/>
        </w:numPr>
        <w:rPr>
          <w:szCs w:val="21"/>
        </w:rPr>
      </w:pPr>
      <w:r>
        <w:rPr>
          <w:rFonts w:hint="eastAsia"/>
          <w:szCs w:val="21"/>
        </w:rPr>
        <w:t>在关键生产环节</w:t>
      </w:r>
      <w:r>
        <w:rPr>
          <w:rFonts w:hint="eastAsia"/>
          <w:szCs w:val="21"/>
          <w:lang w:val="en-US" w:eastAsia="zh-CN"/>
        </w:rPr>
        <w:t>应</w:t>
      </w:r>
      <w:r>
        <w:rPr>
          <w:rFonts w:hint="eastAsia"/>
          <w:szCs w:val="21"/>
        </w:rPr>
        <w:t>实现数据应用，实现对生产作业计划、生产资源、质量信息等关键数据的动态监测和管理；</w:t>
      </w:r>
    </w:p>
    <w:p w14:paraId="7CF4AE95">
      <w:pPr>
        <w:pStyle w:val="178"/>
        <w:numPr>
          <w:ilvl w:val="0"/>
          <w:numId w:val="43"/>
        </w:numPr>
        <w:rPr>
          <w:szCs w:val="21"/>
        </w:rPr>
      </w:pPr>
      <w:r>
        <w:rPr>
          <w:rFonts w:hint="eastAsia"/>
          <w:szCs w:val="21"/>
        </w:rPr>
        <w:t>构建模型</w:t>
      </w:r>
      <w:r>
        <w:rPr>
          <w:rFonts w:hint="eastAsia"/>
          <w:szCs w:val="21"/>
          <w:lang w:val="en-US" w:eastAsia="zh-CN"/>
        </w:rPr>
        <w:t>应</w:t>
      </w:r>
      <w:r>
        <w:rPr>
          <w:rFonts w:hint="eastAsia"/>
          <w:szCs w:val="21"/>
        </w:rPr>
        <w:t>实现生产作业数据的在线分析，优化生产工艺参数、设备参数、生产资源配置等，实现全面生产过程数据应用并驱动业务优化；</w:t>
      </w:r>
    </w:p>
    <w:p w14:paraId="18D987D6">
      <w:pPr>
        <w:pStyle w:val="178"/>
        <w:numPr>
          <w:ilvl w:val="0"/>
          <w:numId w:val="43"/>
        </w:numPr>
        <w:rPr>
          <w:szCs w:val="21"/>
        </w:rPr>
      </w:pPr>
      <w:r>
        <w:rPr>
          <w:rFonts w:hint="eastAsia"/>
          <w:szCs w:val="21"/>
        </w:rPr>
        <w:t>生产过程可视化：依托各类生产、系统集成，</w:t>
      </w:r>
      <w:r>
        <w:rPr>
          <w:rFonts w:hint="eastAsia"/>
          <w:szCs w:val="21"/>
          <w:lang w:val="en-US" w:eastAsia="zh-CN"/>
        </w:rPr>
        <w:t>应</w:t>
      </w:r>
      <w:r>
        <w:rPr>
          <w:rFonts w:hint="eastAsia"/>
          <w:szCs w:val="21"/>
        </w:rPr>
        <w:t>实现生产成本、交期或订单执行进度的可视化；</w:t>
      </w:r>
    </w:p>
    <w:p w14:paraId="26369FE3">
      <w:pPr>
        <w:pStyle w:val="178"/>
        <w:numPr>
          <w:ilvl w:val="0"/>
          <w:numId w:val="43"/>
        </w:numPr>
        <w:rPr>
          <w:szCs w:val="21"/>
        </w:rPr>
      </w:pPr>
      <w:r>
        <w:rPr>
          <w:rFonts w:hint="eastAsia"/>
          <w:szCs w:val="21"/>
        </w:rPr>
        <w:t>精益生产管理：</w:t>
      </w:r>
      <w:r>
        <w:rPr>
          <w:rFonts w:hint="eastAsia"/>
          <w:szCs w:val="21"/>
          <w:lang w:val="en-US" w:eastAsia="zh-CN"/>
        </w:rPr>
        <w:t>应通过</w:t>
      </w:r>
      <w:r>
        <w:rPr>
          <w:rFonts w:hint="eastAsia"/>
          <w:szCs w:val="21"/>
        </w:rPr>
        <w:t>应用数字化工具和方法，开展数据驱动的人、机、料等精确管控，减少生产浪费；</w:t>
      </w:r>
    </w:p>
    <w:p w14:paraId="5326D907">
      <w:pPr>
        <w:pStyle w:val="178"/>
        <w:numPr>
          <w:ilvl w:val="0"/>
          <w:numId w:val="43"/>
        </w:numPr>
        <w:rPr>
          <w:szCs w:val="21"/>
        </w:rPr>
      </w:pPr>
      <w:r>
        <w:rPr>
          <w:rFonts w:hint="eastAsia"/>
          <w:szCs w:val="21"/>
        </w:rPr>
        <w:t>人机协同作业：</w:t>
      </w:r>
      <w:r>
        <w:rPr>
          <w:rFonts w:hint="eastAsia"/>
          <w:szCs w:val="21"/>
          <w:lang w:val="en-US" w:eastAsia="zh-CN"/>
        </w:rPr>
        <w:t>宜</w:t>
      </w:r>
      <w:r>
        <w:rPr>
          <w:rFonts w:hint="eastAsia"/>
          <w:szCs w:val="21"/>
        </w:rPr>
        <w:t>集成机器人、高端机床或人机交付设备等智能装备，应用AR/VR、机器视觉等新一代信息技术，实现生产的高效组织和作业协同；</w:t>
      </w:r>
    </w:p>
    <w:p w14:paraId="3851E000">
      <w:pPr>
        <w:pStyle w:val="178"/>
        <w:numPr>
          <w:ilvl w:val="0"/>
          <w:numId w:val="43"/>
        </w:numPr>
        <w:rPr>
          <w:szCs w:val="21"/>
        </w:rPr>
      </w:pPr>
      <w:r>
        <w:rPr>
          <w:rFonts w:hint="eastAsia"/>
          <w:szCs w:val="21"/>
        </w:rPr>
        <w:t>基于数字孪生的制造：</w:t>
      </w:r>
      <w:r>
        <w:rPr>
          <w:rFonts w:hint="eastAsia"/>
          <w:szCs w:val="21"/>
          <w:lang w:val="en-US" w:eastAsia="zh-CN"/>
        </w:rPr>
        <w:t>宜</w:t>
      </w:r>
      <w:r>
        <w:rPr>
          <w:rFonts w:hint="eastAsia"/>
          <w:szCs w:val="21"/>
        </w:rPr>
        <w:t>构建装备、产线、车间、工厂等一种或几种不同层级的数字孪生系统，实现物理世界和虚拟空间的实时映射，推动感知、分析、预测和控制能力的全面提升。</w:t>
      </w:r>
    </w:p>
    <w:p w14:paraId="2BA8BB68">
      <w:pPr>
        <w:pStyle w:val="109"/>
        <w:spacing w:before="120" w:after="120"/>
      </w:pPr>
      <w:bookmarkStart w:id="134" w:name="_Toc22262"/>
      <w:bookmarkStart w:id="135" w:name="_Toc173847041"/>
      <w:bookmarkStart w:id="136" w:name="_Toc174437633"/>
      <w:r>
        <w:rPr>
          <w:rFonts w:hint="eastAsia"/>
        </w:rPr>
        <w:t>过程质量管理</w:t>
      </w:r>
      <w:bookmarkEnd w:id="134"/>
      <w:bookmarkEnd w:id="135"/>
      <w:bookmarkEnd w:id="136"/>
    </w:p>
    <w:p w14:paraId="5B2EAD3E">
      <w:pPr>
        <w:pStyle w:val="69"/>
        <w:spacing w:before="120" w:after="120"/>
      </w:pPr>
      <w:bookmarkStart w:id="137" w:name="_Toc2898"/>
      <w:bookmarkStart w:id="138" w:name="_Toc173847042"/>
      <w:r>
        <w:rPr>
          <w:rFonts w:hint="eastAsia"/>
          <w:lang w:val="en-US" w:eastAsia="zh-CN"/>
        </w:rPr>
        <w:t>基本要求</w:t>
      </w:r>
      <w:bookmarkEnd w:id="137"/>
      <w:bookmarkEnd w:id="138"/>
    </w:p>
    <w:p w14:paraId="6BA31608">
      <w:pPr>
        <w:pStyle w:val="60"/>
        <w:ind w:firstLine="420"/>
      </w:pPr>
      <w:r>
        <w:rPr>
          <w:rFonts w:hint="eastAsia"/>
          <w:lang w:val="en-US" w:eastAsia="zh-CN"/>
        </w:rPr>
        <w:t>过程质量管理应通过</w:t>
      </w:r>
      <w:r>
        <w:rPr>
          <w:rFonts w:hint="eastAsia"/>
        </w:rPr>
        <w:t>信息系统实现质量管理活动的规范化运行、可管可控和集成优化。</w:t>
      </w:r>
    </w:p>
    <w:p w14:paraId="0E649F62">
      <w:pPr>
        <w:pStyle w:val="69"/>
        <w:spacing w:before="120" w:after="120"/>
      </w:pPr>
      <w:bookmarkStart w:id="139" w:name="_Toc15207"/>
      <w:bookmarkStart w:id="140" w:name="_Toc173847043"/>
      <w:r>
        <w:rPr>
          <w:rFonts w:hint="eastAsia"/>
        </w:rPr>
        <w:t>信息集成模型</w:t>
      </w:r>
      <w:bookmarkEnd w:id="139"/>
      <w:bookmarkEnd w:id="140"/>
    </w:p>
    <w:p w14:paraId="04C404A6">
      <w:pPr>
        <w:pStyle w:val="60"/>
        <w:ind w:firstLine="420"/>
      </w:pPr>
      <w:r>
        <w:rPr>
          <w:rFonts w:hint="eastAsia"/>
        </w:rPr>
        <w:t>基于相关数字模型，实现质量管理主要业务活动的数据驱动型动态协同和柔性化运行，实现质量控制、质量检验、质量分析、质量改进等活动的信息化规范管理。</w:t>
      </w:r>
    </w:p>
    <w:p w14:paraId="13ABA1D9">
      <w:pPr>
        <w:pStyle w:val="69"/>
        <w:spacing w:before="120" w:after="120"/>
      </w:pPr>
      <w:bookmarkStart w:id="141" w:name="_Toc173847044"/>
      <w:bookmarkStart w:id="142" w:name="_Toc12830"/>
      <w:r>
        <w:rPr>
          <w:rFonts w:hint="eastAsia"/>
        </w:rPr>
        <w:t>功能要求</w:t>
      </w:r>
      <w:bookmarkEnd w:id="141"/>
      <w:bookmarkEnd w:id="142"/>
    </w:p>
    <w:p w14:paraId="7B40B817">
      <w:pPr>
        <w:pStyle w:val="60"/>
        <w:ind w:firstLine="420"/>
      </w:pPr>
      <w:r>
        <w:rPr>
          <w:rFonts w:hint="eastAsia"/>
        </w:rPr>
        <w:t>过程质量管理</w:t>
      </w:r>
      <w:r>
        <w:rPr>
          <w:rFonts w:hint="eastAsia"/>
          <w:lang w:val="en-US" w:eastAsia="zh-CN"/>
        </w:rPr>
        <w:t>应具备以下功能：</w:t>
      </w:r>
    </w:p>
    <w:p w14:paraId="40611A3F">
      <w:pPr>
        <w:pStyle w:val="178"/>
        <w:numPr>
          <w:ilvl w:val="0"/>
          <w:numId w:val="44"/>
        </w:numPr>
        <w:rPr>
          <w:szCs w:val="21"/>
        </w:rPr>
      </w:pPr>
      <w:r>
        <w:rPr>
          <w:rFonts w:hint="eastAsia"/>
          <w:szCs w:val="21"/>
        </w:rPr>
        <w:t>数字化检测：</w:t>
      </w:r>
      <w:r>
        <w:rPr>
          <w:rFonts w:hint="eastAsia"/>
          <w:szCs w:val="21"/>
          <w:lang w:val="en-US" w:eastAsia="zh-CN"/>
        </w:rPr>
        <w:t>应</w:t>
      </w:r>
      <w:r>
        <w:rPr>
          <w:rFonts w:hint="eastAsia"/>
          <w:szCs w:val="21"/>
        </w:rPr>
        <w:t>实现关键环节的在线检测、分析、结果判定；</w:t>
      </w:r>
    </w:p>
    <w:p w14:paraId="2C8FBAFE">
      <w:pPr>
        <w:pStyle w:val="178"/>
        <w:numPr>
          <w:ilvl w:val="0"/>
          <w:numId w:val="44"/>
        </w:numPr>
        <w:rPr>
          <w:szCs w:val="21"/>
        </w:rPr>
      </w:pPr>
      <w:r>
        <w:rPr>
          <w:rFonts w:hint="eastAsia"/>
          <w:szCs w:val="21"/>
        </w:rPr>
        <w:t>质量精准追溯：</w:t>
      </w:r>
      <w:r>
        <w:rPr>
          <w:rFonts w:hint="eastAsia"/>
          <w:szCs w:val="21"/>
          <w:lang w:val="en-US" w:eastAsia="zh-CN"/>
        </w:rPr>
        <w:t>应</w:t>
      </w:r>
      <w:r>
        <w:rPr>
          <w:rFonts w:hint="eastAsia"/>
          <w:szCs w:val="21"/>
        </w:rPr>
        <w:t>采集产品原料、生产过程、客户使用的质量信息等信息，实现产品质量全过程精准追溯；</w:t>
      </w:r>
    </w:p>
    <w:p w14:paraId="103E3B9E">
      <w:pPr>
        <w:pStyle w:val="178"/>
        <w:numPr>
          <w:ilvl w:val="0"/>
          <w:numId w:val="44"/>
        </w:numPr>
        <w:rPr>
          <w:szCs w:val="21"/>
        </w:rPr>
      </w:pPr>
      <w:r>
        <w:rPr>
          <w:rFonts w:hint="eastAsia"/>
          <w:szCs w:val="21"/>
        </w:rPr>
        <w:t>产品质量优化：</w:t>
      </w:r>
      <w:r>
        <w:rPr>
          <w:rFonts w:hint="eastAsia"/>
          <w:szCs w:val="21"/>
          <w:lang w:val="en-US" w:eastAsia="zh-CN"/>
        </w:rPr>
        <w:t>应</w:t>
      </w:r>
      <w:r>
        <w:rPr>
          <w:rFonts w:hint="eastAsia"/>
          <w:szCs w:val="21"/>
        </w:rPr>
        <w:t>实现产品质量影响因素识别、缺陷分析预测或质量优化提升；</w:t>
      </w:r>
    </w:p>
    <w:p w14:paraId="6E80EA35">
      <w:pPr>
        <w:pStyle w:val="178"/>
        <w:numPr>
          <w:ilvl w:val="0"/>
          <w:numId w:val="44"/>
        </w:numPr>
        <w:rPr>
          <w:szCs w:val="21"/>
        </w:rPr>
      </w:pPr>
      <w:r>
        <w:rPr>
          <w:rFonts w:hint="eastAsia"/>
          <w:szCs w:val="21"/>
        </w:rPr>
        <w:t>质量控制协同：</w:t>
      </w:r>
      <w:r>
        <w:rPr>
          <w:rFonts w:hint="eastAsia"/>
          <w:szCs w:val="21"/>
          <w:lang w:val="en-US" w:eastAsia="zh-CN"/>
        </w:rPr>
        <w:t>应</w:t>
      </w:r>
      <w:r>
        <w:rPr>
          <w:rFonts w:hint="eastAsia"/>
          <w:szCs w:val="21"/>
        </w:rPr>
        <w:t>实现质量控制与相关业务的协同，包括质量与规范同步、检测数据与设备信息同步、供应商质量信息同步、客户质量信息同步；</w:t>
      </w:r>
    </w:p>
    <w:p w14:paraId="17035DD1">
      <w:pPr>
        <w:pStyle w:val="178"/>
        <w:numPr>
          <w:ilvl w:val="0"/>
          <w:numId w:val="44"/>
        </w:numPr>
        <w:rPr>
          <w:szCs w:val="21"/>
        </w:rPr>
      </w:pPr>
      <w:r>
        <w:rPr>
          <w:rFonts w:hint="eastAsia"/>
          <w:szCs w:val="21"/>
          <w:lang w:val="en-US" w:eastAsia="zh-CN"/>
        </w:rPr>
        <w:t>宜</w:t>
      </w:r>
      <w:r>
        <w:rPr>
          <w:rFonts w:hint="eastAsia"/>
          <w:szCs w:val="21"/>
        </w:rPr>
        <w:t>构建覆盖全过程、全寿命周期的质量管理数字化模型和质量管理平台（QMS），实现产品全寿命周期质量可追溯、可跟踪，实现质量管理全要素、全员和全过程的动态精准管控和优化。</w:t>
      </w:r>
    </w:p>
    <w:p w14:paraId="7F81D5D6">
      <w:pPr>
        <w:pStyle w:val="109"/>
        <w:spacing w:before="120" w:after="120"/>
      </w:pPr>
      <w:bookmarkStart w:id="143" w:name="_Toc11719"/>
      <w:bookmarkStart w:id="144" w:name="_Toc174437634"/>
      <w:bookmarkStart w:id="145" w:name="_Toc173847045"/>
      <w:r>
        <w:rPr>
          <w:rFonts w:hint="eastAsia"/>
        </w:rPr>
        <w:t>压铸设备管理</w:t>
      </w:r>
      <w:bookmarkEnd w:id="143"/>
      <w:bookmarkEnd w:id="144"/>
      <w:bookmarkEnd w:id="145"/>
    </w:p>
    <w:p w14:paraId="32A1F80C">
      <w:pPr>
        <w:pStyle w:val="69"/>
        <w:spacing w:before="120" w:after="120"/>
      </w:pPr>
      <w:bookmarkStart w:id="146" w:name="_Toc32079"/>
      <w:bookmarkStart w:id="147" w:name="_Toc173847046"/>
      <w:r>
        <w:rPr>
          <w:rFonts w:hint="eastAsia"/>
          <w:lang w:val="en-US" w:eastAsia="zh-CN"/>
        </w:rPr>
        <w:t>基本要求</w:t>
      </w:r>
    </w:p>
    <w:bookmarkEnd w:id="146"/>
    <w:bookmarkEnd w:id="147"/>
    <w:p w14:paraId="60505C2C">
      <w:pPr>
        <w:pStyle w:val="60"/>
        <w:ind w:firstLine="420"/>
      </w:pPr>
      <w:r>
        <w:rPr>
          <w:rFonts w:hint="eastAsia"/>
          <w:lang w:val="en-US" w:eastAsia="zh-CN"/>
        </w:rPr>
        <w:t>压铸设备管理应通过</w:t>
      </w:r>
      <w:r>
        <w:rPr>
          <w:rFonts w:hint="eastAsia"/>
        </w:rPr>
        <w:t>信息系统实现设备管理活动的规范化行为、可管可控和集成优化，实现设备点检、维修、维护等活动的信息化规范管理。</w:t>
      </w:r>
    </w:p>
    <w:p w14:paraId="75728C1F">
      <w:pPr>
        <w:pStyle w:val="69"/>
        <w:spacing w:before="120" w:after="120"/>
      </w:pPr>
      <w:bookmarkStart w:id="148" w:name="_Toc173847047"/>
      <w:bookmarkStart w:id="149" w:name="_Toc24932"/>
      <w:r>
        <w:rPr>
          <w:rFonts w:hint="eastAsia"/>
        </w:rPr>
        <w:t>信息集成模型</w:t>
      </w:r>
      <w:bookmarkEnd w:id="148"/>
      <w:bookmarkEnd w:id="149"/>
    </w:p>
    <w:p w14:paraId="44817225">
      <w:pPr>
        <w:pStyle w:val="60"/>
        <w:ind w:firstLine="420"/>
      </w:pPr>
      <w:r>
        <w:rPr>
          <w:rFonts w:hint="eastAsia"/>
        </w:rPr>
        <w:t>基于全企业相关数字模型，实现设备管理与其他业务场景主要相关业务活动的数据驱动型动态协同和一体化敏捷响应，能够有力支撑全业务集成融合。</w:t>
      </w:r>
    </w:p>
    <w:p w14:paraId="0EFFCFED">
      <w:pPr>
        <w:pStyle w:val="69"/>
        <w:spacing w:before="120" w:after="120"/>
      </w:pPr>
      <w:bookmarkStart w:id="150" w:name="_Toc11916"/>
      <w:bookmarkStart w:id="151" w:name="_Toc173847048"/>
      <w:r>
        <w:rPr>
          <w:rFonts w:hint="eastAsia"/>
        </w:rPr>
        <w:t>功能要求</w:t>
      </w:r>
      <w:bookmarkEnd w:id="150"/>
      <w:bookmarkEnd w:id="151"/>
    </w:p>
    <w:p w14:paraId="4C2788EC">
      <w:pPr>
        <w:pStyle w:val="60"/>
        <w:ind w:firstLine="420"/>
        <w:rPr>
          <w:szCs w:val="21"/>
        </w:rPr>
      </w:pPr>
      <w:r>
        <w:rPr>
          <w:rFonts w:hint="eastAsia"/>
        </w:rPr>
        <w:t>压铸设备</w:t>
      </w:r>
      <w:r>
        <w:rPr>
          <w:rFonts w:hint="eastAsia"/>
          <w:lang w:val="en-US" w:eastAsia="zh-CN"/>
        </w:rPr>
        <w:t>应具备以下功能：</w:t>
      </w:r>
    </w:p>
    <w:p w14:paraId="0442C368">
      <w:pPr>
        <w:pStyle w:val="178"/>
        <w:numPr>
          <w:ilvl w:val="0"/>
          <w:numId w:val="45"/>
        </w:numPr>
        <w:rPr>
          <w:szCs w:val="21"/>
        </w:rPr>
      </w:pPr>
      <w:r>
        <w:rPr>
          <w:rFonts w:hint="eastAsia"/>
          <w:szCs w:val="21"/>
        </w:rPr>
        <w:t>设备数据进行自动或半自动采集与分析；</w:t>
      </w:r>
    </w:p>
    <w:p w14:paraId="3CD8F42B">
      <w:pPr>
        <w:pStyle w:val="178"/>
        <w:numPr>
          <w:ilvl w:val="0"/>
          <w:numId w:val="45"/>
        </w:numPr>
        <w:rPr>
          <w:szCs w:val="21"/>
        </w:rPr>
      </w:pPr>
      <w:r>
        <w:rPr>
          <w:rFonts w:hint="eastAsia"/>
          <w:szCs w:val="21"/>
        </w:rPr>
        <w:t>基于设备的数字化建模，实现对主要设备远程监控、故障诊断与及时维护等，实现覆盖设备管理全流程的动态精准管控；</w:t>
      </w:r>
    </w:p>
    <w:p w14:paraId="341604B7">
      <w:pPr>
        <w:pStyle w:val="178"/>
        <w:numPr>
          <w:ilvl w:val="0"/>
          <w:numId w:val="45"/>
        </w:numPr>
        <w:rPr>
          <w:szCs w:val="21"/>
        </w:rPr>
      </w:pPr>
      <w:r>
        <w:rPr>
          <w:rFonts w:hint="eastAsia"/>
          <w:szCs w:val="21"/>
        </w:rPr>
        <w:t>应用系统（如DCS、SCADA）对设备的运行状态（开关机、运行、报警灯状态）、生产和工艺信息（产量、工艺温度、压力、速度、节拍等）以及报警信息（如故障代码、故障内容）进行采集，并开展设备运行效率、开机率和故障率的统计，并能综合测评OEE及MTTR、MTBF等考核指标；</w:t>
      </w:r>
    </w:p>
    <w:p w14:paraId="031540B9">
      <w:pPr>
        <w:pStyle w:val="178"/>
        <w:numPr>
          <w:ilvl w:val="0"/>
          <w:numId w:val="45"/>
        </w:numPr>
        <w:rPr>
          <w:szCs w:val="21"/>
        </w:rPr>
      </w:pPr>
      <w:r>
        <w:rPr>
          <w:rFonts w:hint="eastAsia"/>
          <w:szCs w:val="21"/>
        </w:rPr>
        <w:t>根据设备报警状态信息采集，系统自动或经人工确认触发维修工单，维修人员通过设备管理系统实现基于设备运行状态的检修维护闭环管理；</w:t>
      </w:r>
    </w:p>
    <w:p w14:paraId="50741167">
      <w:pPr>
        <w:pStyle w:val="178"/>
        <w:numPr>
          <w:ilvl w:val="0"/>
          <w:numId w:val="45"/>
        </w:numPr>
        <w:rPr>
          <w:szCs w:val="21"/>
        </w:rPr>
      </w:pPr>
      <w:r>
        <w:rPr>
          <w:rFonts w:hint="eastAsia"/>
          <w:szCs w:val="21"/>
        </w:rPr>
        <w:t>设备采集数据能实现分析利用，通过信息系统开始建立设备虚拟模型和故障知识库，通过不断优化设备数据及模型和知识库，并将此模型作为自动预警和预测性维护的信息输入；</w:t>
      </w:r>
    </w:p>
    <w:p w14:paraId="20FD7490">
      <w:pPr>
        <w:pStyle w:val="178"/>
        <w:numPr>
          <w:ilvl w:val="0"/>
          <w:numId w:val="45"/>
        </w:numPr>
        <w:rPr>
          <w:szCs w:val="21"/>
        </w:rPr>
      </w:pPr>
      <w:r>
        <w:rPr>
          <w:rFonts w:hint="eastAsia"/>
          <w:szCs w:val="21"/>
        </w:rPr>
        <w:t>通过监测压铸产品全工艺链的主要能耗，求得产品主要工序的单耗，并基于此可以制定产品定额，进行产品定额评价。</w:t>
      </w:r>
    </w:p>
    <w:p w14:paraId="0D1CB656">
      <w:pPr>
        <w:pStyle w:val="109"/>
        <w:keepNext w:val="0"/>
        <w:keepLines w:val="0"/>
        <w:pageBreakBefore w:val="0"/>
        <w:widowControl/>
        <w:kinsoku/>
        <w:wordWrap/>
        <w:overflowPunct/>
        <w:topLinePunct w:val="0"/>
        <w:autoSpaceDE/>
        <w:autoSpaceDN/>
        <w:bidi w:val="0"/>
        <w:adjustRightInd/>
        <w:snapToGrid/>
        <w:spacing w:before="120" w:after="120"/>
        <w:textAlignment w:val="auto"/>
      </w:pPr>
      <w:bookmarkStart w:id="152" w:name="_Toc174437635"/>
      <w:r>
        <w:rPr>
          <w:rFonts w:hint="eastAsia"/>
        </w:rPr>
        <w:t>模具管理</w:t>
      </w:r>
      <w:bookmarkEnd w:id="152"/>
    </w:p>
    <w:p w14:paraId="0B1A3A8F">
      <w:pPr>
        <w:pStyle w:val="60"/>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eastAsia" w:ascii="宋体" w:hAnsi="Times New Roman" w:eastAsia="宋体" w:cs="Times New Roman"/>
        </w:rPr>
      </w:pPr>
      <w:r>
        <w:rPr>
          <w:rFonts w:hint="eastAsia" w:cs="Times New Roman"/>
          <w:lang w:val="en-US" w:eastAsia="zh-CN"/>
        </w:rPr>
        <w:t>模具管理</w:t>
      </w:r>
      <w:r>
        <w:rPr>
          <w:rFonts w:hint="eastAsia"/>
          <w:lang w:val="en-US" w:eastAsia="zh-CN"/>
        </w:rPr>
        <w:t>具备以下功能：</w:t>
      </w:r>
    </w:p>
    <w:p w14:paraId="218BC727">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模具台账管理</w:t>
      </w:r>
      <w:r>
        <w:rPr>
          <w:rFonts w:hint="eastAsia"/>
          <w:szCs w:val="21"/>
          <w:lang w:val="en-US" w:eastAsia="zh-CN"/>
        </w:rPr>
        <w:t>功能</w:t>
      </w:r>
      <w:r>
        <w:rPr>
          <w:rFonts w:hint="eastAsia"/>
          <w:szCs w:val="21"/>
        </w:rPr>
        <w:t>，可为每套模具生成条码标签功能</w:t>
      </w:r>
      <w:r>
        <w:rPr>
          <w:rFonts w:hint="eastAsia"/>
          <w:szCs w:val="21"/>
          <w:lang w:eastAsia="zh-CN"/>
        </w:rPr>
        <w:t>；</w:t>
      </w:r>
    </w:p>
    <w:p w14:paraId="0A63E8B4">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可根据模具使用状态自动形成模具保养任务及标准，如现场生产完毕后自动生成保养任务，保养周期到后自动生成保养计划，寿命到后自动生成保养任务</w:t>
      </w:r>
      <w:r>
        <w:rPr>
          <w:rFonts w:hint="eastAsia"/>
          <w:szCs w:val="21"/>
          <w:lang w:eastAsia="zh-CN"/>
        </w:rPr>
        <w:t>；</w:t>
      </w:r>
    </w:p>
    <w:p w14:paraId="35E30A72">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具有模具维保方案管理功能，能够定义模具详细维保方案，根据模具编号建立不同模具需要维保的项目内容，责任班组、标准工时，触发条件</w:t>
      </w:r>
      <w:r>
        <w:rPr>
          <w:rFonts w:hint="eastAsia"/>
          <w:szCs w:val="21"/>
          <w:lang w:eastAsia="zh-CN"/>
        </w:rPr>
        <w:t>；</w:t>
      </w:r>
    </w:p>
    <w:p w14:paraId="62149513">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具有模具维保履历管理，提供模具历史维保信息功能，包括维保模具编码、维保次数、维保总时长、最近保养时间、最近维修时间等</w:t>
      </w:r>
      <w:r>
        <w:rPr>
          <w:rFonts w:hint="eastAsia"/>
          <w:szCs w:val="21"/>
          <w:lang w:eastAsia="zh-CN"/>
        </w:rPr>
        <w:t>；</w:t>
      </w:r>
    </w:p>
    <w:p w14:paraId="4AA7D5B0">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具有移动端模具出入库管理功能，包括模具出入库作业扫码，记录模具出入库时间、操作人、出入仓库信息、操作时间等</w:t>
      </w:r>
      <w:r>
        <w:rPr>
          <w:rFonts w:hint="eastAsia"/>
          <w:szCs w:val="21"/>
          <w:lang w:eastAsia="zh-CN"/>
        </w:rPr>
        <w:t>；</w:t>
      </w:r>
    </w:p>
    <w:p w14:paraId="23BDAE56">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具有移动端模具上下模、生产现场模具上下模作业扫码管理功能，包括模具编码、操作人、操作时间等</w:t>
      </w:r>
      <w:r>
        <w:rPr>
          <w:rFonts w:hint="eastAsia"/>
          <w:szCs w:val="21"/>
          <w:lang w:eastAsia="zh-CN"/>
        </w:rPr>
        <w:t>；</w:t>
      </w:r>
    </w:p>
    <w:p w14:paraId="3ED5D436">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在移动端具有模具点检及模具保养的日常操作及记录</w:t>
      </w:r>
      <w:r>
        <w:rPr>
          <w:rFonts w:hint="eastAsia"/>
          <w:szCs w:val="21"/>
          <w:lang w:val="en-US" w:eastAsia="zh-CN"/>
        </w:rPr>
        <w:t>功能</w:t>
      </w:r>
      <w:r>
        <w:rPr>
          <w:rFonts w:hint="eastAsia"/>
          <w:szCs w:val="21"/>
        </w:rPr>
        <w:t>，能够支持拍照图片上传功能</w:t>
      </w:r>
      <w:r>
        <w:rPr>
          <w:rFonts w:hint="eastAsia"/>
          <w:szCs w:val="21"/>
          <w:lang w:eastAsia="zh-CN"/>
        </w:rPr>
        <w:t>；</w:t>
      </w:r>
    </w:p>
    <w:p w14:paraId="2C3AF396">
      <w:pPr>
        <w:pStyle w:val="178"/>
        <w:keepNext w:val="0"/>
        <w:keepLines w:val="0"/>
        <w:pageBreakBefore w:val="0"/>
        <w:widowControl w:val="0"/>
        <w:numPr>
          <w:ilvl w:val="0"/>
          <w:numId w:val="46"/>
        </w:numPr>
        <w:kinsoku/>
        <w:wordWrap/>
        <w:overflowPunct/>
        <w:topLinePunct w:val="0"/>
        <w:autoSpaceDE/>
        <w:autoSpaceDN/>
        <w:bidi w:val="0"/>
        <w:adjustRightInd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在移动端支持模具维修日常操作及记录，能够支持拍照图片上传功能。</w:t>
      </w:r>
    </w:p>
    <w:p w14:paraId="4C977B54">
      <w:pPr>
        <w:pStyle w:val="109"/>
        <w:spacing w:before="120" w:after="120"/>
      </w:pPr>
      <w:bookmarkStart w:id="153" w:name="_Toc174437637"/>
      <w:r>
        <w:t>工装管理</w:t>
      </w:r>
      <w:bookmarkEnd w:id="153"/>
    </w:p>
    <w:p w14:paraId="64B1703A">
      <w:pPr>
        <w:pStyle w:val="60"/>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宋体" w:hAnsi="Times New Roman" w:eastAsia="宋体" w:cs="Times New Roman"/>
          <w:lang w:val="en-US" w:eastAsia="zh-CN"/>
        </w:rPr>
      </w:pPr>
      <w:r>
        <w:rPr>
          <w:rFonts w:hint="eastAsia" w:ascii="宋体" w:hAnsi="Times New Roman" w:eastAsia="宋体" w:cs="Times New Roman"/>
          <w:lang w:val="en-US" w:eastAsia="zh-CN"/>
        </w:rPr>
        <w:t>工装管理</w:t>
      </w:r>
      <w:r>
        <w:rPr>
          <w:rFonts w:hint="eastAsia"/>
          <w:lang w:val="en-US" w:eastAsia="zh-CN"/>
        </w:rPr>
        <w:t>应具备以下功能</w:t>
      </w:r>
      <w:r>
        <w:rPr>
          <w:rFonts w:hint="eastAsia" w:cs="Times New Roman"/>
          <w:lang w:val="en-US" w:eastAsia="zh-CN"/>
        </w:rPr>
        <w:t>：</w:t>
      </w:r>
    </w:p>
    <w:p w14:paraId="6A63292B">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工装管理信息录入功能</w:t>
      </w:r>
      <w:r>
        <w:rPr>
          <w:rFonts w:hint="eastAsia"/>
          <w:szCs w:val="21"/>
          <w:lang w:eastAsia="zh-CN"/>
        </w:rPr>
        <w:t>：</w:t>
      </w:r>
      <w:r>
        <w:rPr>
          <w:rFonts w:hint="eastAsia"/>
          <w:szCs w:val="21"/>
        </w:rPr>
        <w:t>包括工装编号、名称、规格、型号、制造商、生产日期、保养记录等</w:t>
      </w:r>
      <w:r>
        <w:rPr>
          <w:rFonts w:hint="eastAsia"/>
          <w:szCs w:val="21"/>
          <w:lang w:eastAsia="zh-CN"/>
        </w:rPr>
        <w:t>；</w:t>
      </w:r>
    </w:p>
    <w:p w14:paraId="792F46C9">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工装领用功能</w:t>
      </w:r>
      <w:r>
        <w:rPr>
          <w:rFonts w:hint="eastAsia"/>
          <w:szCs w:val="21"/>
          <w:lang w:eastAsia="zh-CN"/>
        </w:rPr>
        <w:t>：</w:t>
      </w:r>
      <w:r>
        <w:rPr>
          <w:rFonts w:hint="eastAsia"/>
          <w:szCs w:val="21"/>
        </w:rPr>
        <w:t>工装领用需要经过审批，审核通过后方可领用，记录领用人、领用时间、领用数量、领用用途等信息</w:t>
      </w:r>
      <w:r>
        <w:rPr>
          <w:rFonts w:hint="eastAsia"/>
          <w:szCs w:val="21"/>
          <w:lang w:eastAsia="zh-CN"/>
        </w:rPr>
        <w:t>；</w:t>
      </w:r>
    </w:p>
    <w:p w14:paraId="25BB8A00">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工装归还功能</w:t>
      </w:r>
      <w:r>
        <w:rPr>
          <w:rFonts w:hint="eastAsia"/>
          <w:szCs w:val="21"/>
          <w:lang w:eastAsia="zh-CN"/>
        </w:rPr>
        <w:t>：</w:t>
      </w:r>
      <w:r>
        <w:rPr>
          <w:rFonts w:hint="eastAsia"/>
          <w:szCs w:val="21"/>
        </w:rPr>
        <w:t>工装归还需要进行验收，验收通过后方可以进行归还操作，记录归还人员、归还时间、归还数量、归还状态等信息</w:t>
      </w:r>
      <w:r>
        <w:rPr>
          <w:rFonts w:hint="eastAsia"/>
          <w:szCs w:val="21"/>
          <w:lang w:eastAsia="zh-CN"/>
        </w:rPr>
        <w:t>；</w:t>
      </w:r>
    </w:p>
    <w:p w14:paraId="26A9FAF1">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工装使用管理功能</w:t>
      </w:r>
      <w:r>
        <w:rPr>
          <w:rFonts w:hint="eastAsia"/>
          <w:szCs w:val="21"/>
          <w:lang w:eastAsia="zh-CN"/>
        </w:rPr>
        <w:t>：</w:t>
      </w:r>
      <w:r>
        <w:rPr>
          <w:rFonts w:hint="eastAsia"/>
          <w:szCs w:val="21"/>
        </w:rPr>
        <w:t>包括工装使用记录、维护记录、使用寿命预警等</w:t>
      </w:r>
      <w:r>
        <w:rPr>
          <w:rFonts w:hint="eastAsia"/>
          <w:szCs w:val="21"/>
          <w:lang w:eastAsia="zh-CN"/>
        </w:rPr>
        <w:t>；</w:t>
      </w:r>
    </w:p>
    <w:p w14:paraId="620CBA54">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工装报废管理功能</w:t>
      </w:r>
      <w:r>
        <w:rPr>
          <w:rFonts w:hint="eastAsia"/>
          <w:szCs w:val="21"/>
          <w:lang w:eastAsia="zh-CN"/>
        </w:rPr>
        <w:t>：</w:t>
      </w:r>
      <w:r>
        <w:rPr>
          <w:rFonts w:hint="eastAsia"/>
          <w:szCs w:val="21"/>
          <w:lang w:val="en-US" w:eastAsia="zh-CN"/>
        </w:rPr>
        <w:t>包括</w:t>
      </w:r>
      <w:r>
        <w:rPr>
          <w:rFonts w:hint="eastAsia"/>
          <w:szCs w:val="21"/>
        </w:rPr>
        <w:t>记录报废原因、报废时间、报废数量等信息</w:t>
      </w:r>
      <w:r>
        <w:rPr>
          <w:rFonts w:hint="eastAsia"/>
          <w:szCs w:val="21"/>
          <w:lang w:eastAsia="zh-CN"/>
        </w:rPr>
        <w:t>；</w:t>
      </w:r>
    </w:p>
    <w:p w14:paraId="1D550CFF">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工装库存管理功能</w:t>
      </w:r>
      <w:r>
        <w:rPr>
          <w:rFonts w:hint="eastAsia"/>
          <w:szCs w:val="21"/>
          <w:lang w:eastAsia="zh-CN"/>
        </w:rPr>
        <w:t>：</w:t>
      </w:r>
      <w:r>
        <w:rPr>
          <w:rFonts w:hint="eastAsia"/>
          <w:szCs w:val="21"/>
        </w:rPr>
        <w:t>实时掌握工装库存数量、位置、状态等信息，方便追踪工装使用情况</w:t>
      </w:r>
      <w:r>
        <w:rPr>
          <w:rFonts w:hint="eastAsia"/>
          <w:szCs w:val="21"/>
          <w:lang w:eastAsia="zh-CN"/>
        </w:rPr>
        <w:t>；</w:t>
      </w:r>
    </w:p>
    <w:p w14:paraId="62E05C5D">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工装盘点管理功能</w:t>
      </w:r>
      <w:r>
        <w:rPr>
          <w:rFonts w:hint="eastAsia"/>
          <w:szCs w:val="21"/>
          <w:lang w:eastAsia="zh-CN"/>
        </w:rPr>
        <w:t>：</w:t>
      </w:r>
      <w:r>
        <w:rPr>
          <w:rFonts w:hint="eastAsia"/>
          <w:szCs w:val="21"/>
        </w:rPr>
        <w:t>对工装定期盘点，核对实际库存与系统记录是否一致，记录盘点时间、盘点人员等信息</w:t>
      </w:r>
      <w:r>
        <w:rPr>
          <w:rFonts w:hint="eastAsia"/>
          <w:szCs w:val="21"/>
          <w:lang w:eastAsia="zh-CN"/>
        </w:rPr>
        <w:t>；</w:t>
      </w:r>
    </w:p>
    <w:p w14:paraId="544451CC">
      <w:pPr>
        <w:pStyle w:val="178"/>
        <w:keepNext w:val="0"/>
        <w:keepLines w:val="0"/>
        <w:pageBreakBefore w:val="0"/>
        <w:widowControl w:val="0"/>
        <w:numPr>
          <w:ilvl w:val="0"/>
          <w:numId w:val="47"/>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工装数据分析功能</w:t>
      </w:r>
      <w:r>
        <w:rPr>
          <w:rFonts w:hint="eastAsia"/>
          <w:szCs w:val="21"/>
          <w:lang w:eastAsia="zh-CN"/>
        </w:rPr>
        <w:t>：</w:t>
      </w:r>
      <w:r>
        <w:rPr>
          <w:rFonts w:hint="eastAsia"/>
          <w:szCs w:val="21"/>
        </w:rPr>
        <w:t>对工装使用情况进行分析，生成报表。</w:t>
      </w:r>
    </w:p>
    <w:p w14:paraId="5C02DC2B">
      <w:pPr>
        <w:pStyle w:val="109"/>
        <w:keepNext w:val="0"/>
        <w:keepLines w:val="0"/>
        <w:pageBreakBefore w:val="0"/>
        <w:kinsoku/>
        <w:wordWrap/>
        <w:overflowPunct/>
        <w:topLinePunct w:val="0"/>
        <w:autoSpaceDE/>
        <w:autoSpaceDN/>
        <w:bidi w:val="0"/>
        <w:snapToGrid/>
        <w:spacing w:before="120" w:after="120" w:line="240" w:lineRule="auto"/>
        <w:textAlignment w:val="auto"/>
      </w:pPr>
      <w:r>
        <w:rPr>
          <w:rFonts w:hint="eastAsia"/>
        </w:rPr>
        <w:t xml:space="preserve"> </w:t>
      </w:r>
      <w:bookmarkStart w:id="154" w:name="_Toc174437638"/>
      <w:r>
        <w:rPr>
          <w:rFonts w:hint="eastAsia"/>
        </w:rPr>
        <w:t>压铸岛管理</w:t>
      </w:r>
      <w:bookmarkEnd w:id="154"/>
    </w:p>
    <w:p w14:paraId="4B1D71FF">
      <w:pPr>
        <w:pStyle w:val="60"/>
        <w:ind w:firstLine="420"/>
        <w:rPr>
          <w:rFonts w:hint="eastAsia" w:eastAsia="宋体"/>
          <w:lang w:val="en-US" w:eastAsia="zh-CN"/>
        </w:rPr>
      </w:pPr>
      <w:r>
        <w:rPr>
          <w:rFonts w:hint="eastAsia"/>
          <w:lang w:val="en-US" w:eastAsia="zh-CN"/>
        </w:rPr>
        <w:t>压铸岛管理应具备以下功能：</w:t>
      </w:r>
    </w:p>
    <w:p w14:paraId="74C54E63">
      <w:pPr>
        <w:pStyle w:val="178"/>
        <w:keepNext w:val="0"/>
        <w:keepLines w:val="0"/>
        <w:pageBreakBefore w:val="0"/>
        <w:widowControl w:val="0"/>
        <w:numPr>
          <w:ilvl w:val="0"/>
          <w:numId w:val="48"/>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具有合理规划和布局</w:t>
      </w:r>
      <w:r>
        <w:rPr>
          <w:rFonts w:hint="eastAsia"/>
          <w:szCs w:val="21"/>
          <w:lang w:val="en-US" w:eastAsia="zh-CN"/>
        </w:rPr>
        <w:t>的</w:t>
      </w:r>
      <w:r>
        <w:rPr>
          <w:rFonts w:hint="eastAsia"/>
          <w:szCs w:val="21"/>
        </w:rPr>
        <w:t>压铸设备、模具、辅助设备等，确保生产流程顺畅、操作便利。</w:t>
      </w:r>
    </w:p>
    <w:p w14:paraId="505D13F7">
      <w:pPr>
        <w:pStyle w:val="178"/>
        <w:keepNext w:val="0"/>
        <w:keepLines w:val="0"/>
        <w:pageBreakBefore w:val="0"/>
        <w:widowControl w:val="0"/>
        <w:numPr>
          <w:ilvl w:val="0"/>
          <w:numId w:val="48"/>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具有对设备和生产过程进行监测和控制，及时调整控制参数和操作流程</w:t>
      </w:r>
      <w:r>
        <w:rPr>
          <w:rFonts w:hint="eastAsia"/>
          <w:szCs w:val="21"/>
          <w:lang w:val="en-US" w:eastAsia="zh-CN"/>
        </w:rPr>
        <w:t>的</w:t>
      </w:r>
      <w:r>
        <w:rPr>
          <w:rFonts w:hint="eastAsia"/>
          <w:szCs w:val="21"/>
        </w:rPr>
        <w:t>功能，确保产品质量和生产效率。</w:t>
      </w:r>
    </w:p>
    <w:p w14:paraId="1DD3C911">
      <w:pPr>
        <w:pStyle w:val="178"/>
        <w:keepNext w:val="0"/>
        <w:keepLines w:val="0"/>
        <w:pageBreakBefore w:val="0"/>
        <w:widowControl w:val="0"/>
        <w:numPr>
          <w:ilvl w:val="0"/>
          <w:numId w:val="48"/>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根据产品的订单需求和工艺要求，自动化生产线压铸单元具有自动进行调度、生产和优化</w:t>
      </w:r>
      <w:r>
        <w:rPr>
          <w:rFonts w:hint="eastAsia"/>
          <w:szCs w:val="21"/>
          <w:lang w:val="en-US" w:eastAsia="zh-CN"/>
        </w:rPr>
        <w:t>的</w:t>
      </w:r>
      <w:r>
        <w:rPr>
          <w:rFonts w:hint="eastAsia"/>
          <w:szCs w:val="21"/>
        </w:rPr>
        <w:t>功能，实现生产任务的高效执行。</w:t>
      </w:r>
    </w:p>
    <w:p w14:paraId="60D55EF3">
      <w:pPr>
        <w:pStyle w:val="178"/>
        <w:keepNext w:val="0"/>
        <w:keepLines w:val="0"/>
        <w:pageBreakBefore w:val="0"/>
        <w:widowControl w:val="0"/>
        <w:numPr>
          <w:ilvl w:val="0"/>
          <w:numId w:val="48"/>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具有对压铸自动化操作过程中的数据进行记录和分析功能，包括温度、压力、速度和生产数量等关键参数。分析和评估数据，发现并解决潜在问题，优化生产流程和操作方式，提高生产效率和产品质量。</w:t>
      </w:r>
    </w:p>
    <w:p w14:paraId="74A87EF2">
      <w:pPr>
        <w:pStyle w:val="178"/>
        <w:keepNext w:val="0"/>
        <w:keepLines w:val="0"/>
        <w:pageBreakBefore w:val="0"/>
        <w:widowControl w:val="0"/>
        <w:numPr>
          <w:ilvl w:val="0"/>
          <w:numId w:val="48"/>
        </w:numPr>
        <w:kinsoku/>
        <w:wordWrap/>
        <w:overflowPunct/>
        <w:topLinePunct w:val="0"/>
        <w:autoSpaceDE/>
        <w:autoSpaceDN/>
        <w:bidi w:val="0"/>
        <w:adjustRightInd w:val="0"/>
        <w:snapToGrid/>
        <w:spacing w:line="240" w:lineRule="auto"/>
        <w:textAlignment w:val="auto"/>
        <w:rPr>
          <w:rFonts w:hint="eastAsia"/>
          <w:szCs w:val="21"/>
        </w:rPr>
      </w:pPr>
      <w:r>
        <w:rPr>
          <w:rFonts w:hint="eastAsia"/>
          <w:szCs w:val="21"/>
        </w:rPr>
        <w:t>在压铸自动化操作后，将产品从设备中取出，并进行过程检验，对不合格产品进行标记和处理，确保符合标准的产品能够进入下道工序的生产流程功能。</w:t>
      </w:r>
    </w:p>
    <w:p w14:paraId="7F1AEE9D">
      <w:pPr>
        <w:pStyle w:val="109"/>
        <w:keepNext w:val="0"/>
        <w:keepLines w:val="0"/>
        <w:pageBreakBefore w:val="0"/>
        <w:kinsoku/>
        <w:wordWrap/>
        <w:overflowPunct/>
        <w:topLinePunct w:val="0"/>
        <w:autoSpaceDE/>
        <w:autoSpaceDN/>
        <w:bidi w:val="0"/>
        <w:snapToGrid/>
        <w:spacing w:before="120" w:after="120" w:line="240" w:lineRule="auto"/>
        <w:textAlignment w:val="auto"/>
      </w:pPr>
      <w:r>
        <w:rPr>
          <w:rFonts w:hint="eastAsia"/>
        </w:rPr>
        <w:t xml:space="preserve">  </w:t>
      </w:r>
      <w:bookmarkStart w:id="155" w:name="_Toc174437639"/>
      <w:r>
        <w:rPr>
          <w:rFonts w:hint="eastAsia"/>
        </w:rPr>
        <w:t>6S管理</w:t>
      </w:r>
      <w:bookmarkEnd w:id="155"/>
    </w:p>
    <w:p w14:paraId="47410208">
      <w:pPr>
        <w:keepNext w:val="0"/>
        <w:keepLines w:val="0"/>
        <w:pageBreakBefore w:val="0"/>
        <w:widowControl w:val="0"/>
        <w:kinsoku/>
        <w:wordWrap/>
        <w:overflowPunct/>
        <w:topLinePunct w:val="0"/>
        <w:autoSpaceDE/>
        <w:autoSpaceDN/>
        <w:bidi w:val="0"/>
        <w:adjustRightInd w:val="0"/>
        <w:snapToGrid/>
        <w:spacing w:line="240" w:lineRule="auto"/>
        <w:textAlignment w:val="auto"/>
      </w:pPr>
      <w:r>
        <w:rPr>
          <w:rFonts w:ascii="黑体" w:hAnsi="黑体" w:eastAsia="黑体" w:cs="黑体"/>
        </w:rPr>
        <w:t>9.9</w:t>
      </w:r>
      <w:r>
        <w:rPr>
          <w:rFonts w:hint="eastAsia" w:ascii="黑体" w:hAnsi="黑体" w:eastAsia="黑体" w:cs="黑体"/>
        </w:rPr>
        <w:t xml:space="preserve">.1 </w:t>
      </w:r>
      <w:r>
        <w:rPr>
          <w:rFonts w:hint="eastAsia"/>
        </w:rPr>
        <w:t>在生产现场中将人员、机器、材料、工具、废弃物、方法等生产及安全要素进行有效管理，从而确保物品的有序存放，提高生产线的效率和安全性，提高生产线的卫生条件，避免堆积和浪费，确保生产线的标准化和规范化，增强企业的整体管理水平。</w:t>
      </w:r>
    </w:p>
    <w:p w14:paraId="23F7D6A2">
      <w:pPr>
        <w:keepNext w:val="0"/>
        <w:keepLines w:val="0"/>
        <w:pageBreakBefore w:val="0"/>
        <w:widowControl w:val="0"/>
        <w:kinsoku/>
        <w:wordWrap/>
        <w:overflowPunct/>
        <w:topLinePunct w:val="0"/>
        <w:autoSpaceDE/>
        <w:autoSpaceDN/>
        <w:bidi w:val="0"/>
        <w:adjustRightInd w:val="0"/>
        <w:snapToGrid/>
        <w:spacing w:line="240" w:lineRule="auto"/>
        <w:textAlignment w:val="auto"/>
      </w:pPr>
      <w:r>
        <w:rPr>
          <w:rFonts w:ascii="黑体" w:hAnsi="黑体" w:eastAsia="黑体" w:cs="黑体"/>
        </w:rPr>
        <w:t>9.9</w:t>
      </w:r>
      <w:r>
        <w:rPr>
          <w:rFonts w:hint="eastAsia" w:ascii="黑体" w:hAnsi="黑体" w:eastAsia="黑体" w:cs="黑体"/>
        </w:rPr>
        <w:t xml:space="preserve">.2 </w:t>
      </w:r>
      <w:r>
        <w:rPr>
          <w:rFonts w:hint="eastAsia"/>
        </w:rPr>
        <w:t>软件功能模块</w:t>
      </w:r>
      <w:r>
        <w:rPr>
          <w:rFonts w:hint="eastAsia"/>
          <w:lang w:val="en-US" w:eastAsia="zh-CN"/>
        </w:rPr>
        <w:t>应</w:t>
      </w:r>
      <w:r>
        <w:rPr>
          <w:rFonts w:hint="eastAsia"/>
        </w:rPr>
        <w:t>包括基础信息、问题反馈、问题处理、问题审核、流程管理、报表统计等</w:t>
      </w:r>
      <w:r>
        <w:rPr>
          <w:rFonts w:hint="eastAsia"/>
          <w:lang w:val="en-US" w:eastAsia="zh-CN"/>
        </w:rPr>
        <w:t>功能</w:t>
      </w:r>
      <w:r>
        <w:rPr>
          <w:rFonts w:hint="eastAsia"/>
        </w:rPr>
        <w:t>。</w:t>
      </w:r>
    </w:p>
    <w:p w14:paraId="75F1C3A3">
      <w:pPr>
        <w:pStyle w:val="109"/>
        <w:keepNext w:val="0"/>
        <w:keepLines w:val="0"/>
        <w:pageBreakBefore w:val="0"/>
        <w:kinsoku/>
        <w:wordWrap/>
        <w:overflowPunct/>
        <w:topLinePunct w:val="0"/>
        <w:autoSpaceDE/>
        <w:autoSpaceDN/>
        <w:bidi w:val="0"/>
        <w:snapToGrid/>
        <w:spacing w:before="120" w:after="120" w:line="240" w:lineRule="auto"/>
        <w:textAlignment w:val="auto"/>
      </w:pPr>
      <w:r>
        <w:rPr>
          <w:rFonts w:hint="eastAsia"/>
        </w:rPr>
        <w:t xml:space="preserve"> </w:t>
      </w:r>
      <w:bookmarkStart w:id="156" w:name="_Toc174437640"/>
      <w:r>
        <w:rPr>
          <w:rFonts w:hint="eastAsia"/>
        </w:rPr>
        <w:t>报表管理</w:t>
      </w:r>
      <w:bookmarkEnd w:id="156"/>
    </w:p>
    <w:p w14:paraId="4A1EA3F5">
      <w:pPr>
        <w:pStyle w:val="60"/>
        <w:keepNext w:val="0"/>
        <w:keepLines w:val="0"/>
        <w:pageBreakBefore w:val="0"/>
        <w:kinsoku/>
        <w:wordWrap/>
        <w:overflowPunct/>
        <w:topLinePunct w:val="0"/>
        <w:autoSpaceDE/>
        <w:autoSpaceDN/>
        <w:bidi w:val="0"/>
        <w:snapToGrid/>
        <w:spacing w:line="240" w:lineRule="auto"/>
        <w:ind w:firstLine="420"/>
        <w:textAlignment w:val="auto"/>
        <w:rPr>
          <w:rFonts w:hint="eastAsia" w:ascii="宋体" w:hAnsi="Times New Roman" w:eastAsia="宋体" w:cs="Times New Roman"/>
          <w:lang w:val="en-US" w:eastAsia="zh-CN"/>
        </w:rPr>
      </w:pPr>
      <w:r>
        <w:rPr>
          <w:rFonts w:hint="eastAsia"/>
        </w:rPr>
        <w:t>报表管理</w:t>
      </w:r>
      <w:r>
        <w:rPr>
          <w:rFonts w:hint="eastAsia"/>
          <w:lang w:val="en-US" w:eastAsia="zh-CN"/>
        </w:rPr>
        <w:t>具备以下功能：</w:t>
      </w:r>
    </w:p>
    <w:p w14:paraId="56EB4CA8">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ascii="黑体" w:hAnsi="黑体" w:eastAsia="黑体" w:cs="黑体"/>
          <w:lang w:val="en-US" w:eastAsia="zh-CN"/>
        </w:rPr>
        <w:t>应</w:t>
      </w:r>
      <w:r>
        <w:rPr>
          <w:rFonts w:hint="eastAsia"/>
          <w:szCs w:val="21"/>
        </w:rPr>
        <w:t>具有生成各类标准报表和自定义报表功能，包括生产计划报表、生产进度报表、生产效率报表、质量报表等。报表生成可以基于特定时间段、设备、产品、工序等条件进行筛选。</w:t>
      </w:r>
    </w:p>
    <w:p w14:paraId="1BE8C065">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ascii="黑体" w:hAnsi="黑体" w:eastAsia="黑体" w:cs="黑体"/>
          <w:lang w:val="en-US" w:eastAsia="zh-CN"/>
        </w:rPr>
        <w:t>应</w:t>
      </w:r>
      <w:r>
        <w:rPr>
          <w:rFonts w:hint="eastAsia"/>
          <w:szCs w:val="21"/>
        </w:rPr>
        <w:t>具有数据可视化功能，可以将生产数据以图表、仪表盘等形式展示。</w:t>
      </w:r>
    </w:p>
    <w:p w14:paraId="4B29A3BB">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ascii="黑体" w:hAnsi="黑体" w:eastAsia="黑体" w:cs="黑体"/>
          <w:lang w:val="en-US" w:eastAsia="zh-CN"/>
        </w:rPr>
        <w:t>应</w:t>
      </w:r>
      <w:r>
        <w:rPr>
          <w:rFonts w:hint="eastAsia"/>
          <w:szCs w:val="21"/>
        </w:rPr>
        <w:t>具有提供报表定制化功能，允许用户根据自身需求自定义报表格式、内容和布局。用户可以选择需要的字段、排序方式和过滤条件等，以满足特定的分析和决策需求。</w:t>
      </w:r>
    </w:p>
    <w:p w14:paraId="177B09E3">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ascii="黑体" w:hAnsi="黑体" w:eastAsia="黑体" w:cs="黑体"/>
          <w:lang w:val="en-US" w:eastAsia="zh-CN"/>
        </w:rPr>
        <w:t>应</w:t>
      </w:r>
      <w:r>
        <w:rPr>
          <w:rFonts w:hint="eastAsia"/>
          <w:szCs w:val="21"/>
        </w:rPr>
        <w:t>具有报表的调度和发布功能，允许用户设定报表生成的时间、频率和目标接收人，报表可以自动按照设定的规则生成并发送给相关人员。</w:t>
      </w:r>
    </w:p>
    <w:p w14:paraId="663711D8">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ascii="黑体" w:hAnsi="黑体" w:eastAsia="黑体" w:cs="黑体"/>
          <w:lang w:val="en-US" w:eastAsia="zh-CN"/>
        </w:rPr>
        <w:t>应</w:t>
      </w:r>
      <w:r>
        <w:rPr>
          <w:rFonts w:hint="eastAsia"/>
          <w:szCs w:val="21"/>
        </w:rPr>
        <w:t>具有报表的导出和打印功能，允许用户将报表数据导出为Excel、PDF等格式，或者直接打印出来以便于离线查阅和共享。</w:t>
      </w:r>
    </w:p>
    <w:p w14:paraId="69B47723">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szCs w:val="21"/>
        </w:rPr>
        <w:t>可提供数据分析和统计功能，支持对报表数据进行趋势分析、对比分析、统计计算等操作。</w:t>
      </w:r>
    </w:p>
    <w:p w14:paraId="4B4B7A97">
      <w:pPr>
        <w:pStyle w:val="178"/>
        <w:keepNext w:val="0"/>
        <w:keepLines w:val="0"/>
        <w:pageBreakBefore w:val="0"/>
        <w:numPr>
          <w:ilvl w:val="0"/>
          <w:numId w:val="49"/>
        </w:numPr>
        <w:kinsoku/>
        <w:wordWrap/>
        <w:overflowPunct/>
        <w:topLinePunct w:val="0"/>
        <w:autoSpaceDE/>
        <w:autoSpaceDN/>
        <w:bidi w:val="0"/>
        <w:snapToGrid/>
        <w:spacing w:line="240" w:lineRule="auto"/>
        <w:textAlignment w:val="auto"/>
        <w:rPr>
          <w:rFonts w:hint="eastAsia"/>
          <w:szCs w:val="21"/>
        </w:rPr>
      </w:pPr>
      <w:r>
        <w:rPr>
          <w:rFonts w:hint="eastAsia" w:ascii="黑体" w:hAnsi="黑体" w:eastAsia="黑体" w:cs="黑体"/>
          <w:lang w:val="en-US" w:eastAsia="zh-CN"/>
        </w:rPr>
        <w:t>应</w:t>
      </w:r>
      <w:r>
        <w:rPr>
          <w:rFonts w:hint="eastAsia"/>
          <w:szCs w:val="21"/>
        </w:rPr>
        <w:t>具有报表权限管理功能，允许管理员根据用户角色和职责设定报表的查看和操作权限，确保数据的安全性和机密性。</w:t>
      </w:r>
    </w:p>
    <w:p w14:paraId="29AADCE1">
      <w:pPr>
        <w:pStyle w:val="178"/>
        <w:keepNext w:val="0"/>
        <w:keepLines w:val="0"/>
        <w:pageBreakBefore w:val="0"/>
        <w:numPr>
          <w:ilvl w:val="0"/>
          <w:numId w:val="49"/>
        </w:numPr>
        <w:kinsoku/>
        <w:wordWrap/>
        <w:overflowPunct/>
        <w:topLinePunct w:val="0"/>
        <w:autoSpaceDE/>
        <w:autoSpaceDN/>
        <w:bidi w:val="0"/>
        <w:snapToGrid/>
        <w:spacing w:line="240" w:lineRule="auto"/>
        <w:textAlignment w:val="auto"/>
      </w:pPr>
      <w:r>
        <w:rPr>
          <w:rFonts w:hint="eastAsia"/>
          <w:szCs w:val="21"/>
        </w:rPr>
        <w:t>对于需要实时监控和反馈的报表，</w:t>
      </w:r>
      <w:r>
        <w:rPr>
          <w:rFonts w:hint="eastAsia"/>
          <w:szCs w:val="21"/>
          <w:lang w:val="en-US" w:eastAsia="zh-CN"/>
        </w:rPr>
        <w:t>应</w:t>
      </w:r>
      <w:r>
        <w:rPr>
          <w:rFonts w:hint="eastAsia"/>
          <w:szCs w:val="21"/>
        </w:rPr>
        <w:t>提供实时报表功能，实现</w:t>
      </w:r>
      <w:r>
        <w:rPr>
          <w:rFonts w:hint="eastAsia"/>
        </w:rPr>
        <w:t>报表数据的动态更新和呈现。</w:t>
      </w:r>
    </w:p>
    <w:p w14:paraId="1AE87E67">
      <w:pPr>
        <w:pStyle w:val="109"/>
        <w:keepNext w:val="0"/>
        <w:keepLines w:val="0"/>
        <w:pageBreakBefore w:val="0"/>
        <w:kinsoku/>
        <w:wordWrap/>
        <w:overflowPunct/>
        <w:topLinePunct w:val="0"/>
        <w:autoSpaceDE/>
        <w:autoSpaceDN/>
        <w:bidi w:val="0"/>
        <w:snapToGrid/>
        <w:spacing w:before="120" w:after="120" w:line="240" w:lineRule="auto"/>
        <w:textAlignment w:val="auto"/>
      </w:pPr>
      <w:r>
        <w:rPr>
          <w:rFonts w:hint="eastAsia"/>
        </w:rPr>
        <w:t xml:space="preserve"> </w:t>
      </w:r>
      <w:bookmarkStart w:id="157" w:name="_Toc174437641"/>
      <w:r>
        <w:rPr>
          <w:rFonts w:hint="eastAsia"/>
        </w:rPr>
        <w:t>安灯管理</w:t>
      </w:r>
      <w:bookmarkEnd w:id="157"/>
    </w:p>
    <w:p w14:paraId="5F08F344">
      <w:pPr>
        <w:pStyle w:val="60"/>
        <w:keepNext w:val="0"/>
        <w:keepLines w:val="0"/>
        <w:pageBreakBefore w:val="0"/>
        <w:kinsoku/>
        <w:wordWrap/>
        <w:overflowPunct/>
        <w:topLinePunct w:val="0"/>
        <w:autoSpaceDE/>
        <w:autoSpaceDN/>
        <w:bidi w:val="0"/>
        <w:snapToGrid/>
        <w:spacing w:line="240" w:lineRule="auto"/>
        <w:ind w:firstLine="420"/>
        <w:textAlignment w:val="auto"/>
        <w:rPr>
          <w:rFonts w:hint="eastAsia"/>
          <w:lang w:val="en-US" w:eastAsia="zh-CN"/>
        </w:rPr>
      </w:pPr>
      <w:r>
        <w:rPr>
          <w:rFonts w:hint="eastAsia"/>
        </w:rPr>
        <w:t>安灯管理</w:t>
      </w:r>
      <w:r>
        <w:rPr>
          <w:rFonts w:hint="eastAsia"/>
          <w:lang w:val="en-US" w:eastAsia="zh-CN"/>
        </w:rPr>
        <w:t>具备以下功能：</w:t>
      </w:r>
    </w:p>
    <w:p w14:paraId="64460703">
      <w:pPr>
        <w:pStyle w:val="178"/>
        <w:keepNext w:val="0"/>
        <w:keepLines w:val="0"/>
        <w:pageBreakBefore w:val="0"/>
        <w:numPr>
          <w:ilvl w:val="0"/>
          <w:numId w:val="50"/>
        </w:numPr>
        <w:kinsoku/>
        <w:wordWrap/>
        <w:overflowPunct/>
        <w:topLinePunct w:val="0"/>
        <w:autoSpaceDE/>
        <w:autoSpaceDN/>
        <w:bidi w:val="0"/>
        <w:snapToGrid/>
        <w:spacing w:line="240" w:lineRule="auto"/>
        <w:textAlignment w:val="auto"/>
        <w:rPr>
          <w:rFonts w:hint="eastAsia"/>
          <w:szCs w:val="21"/>
        </w:rPr>
      </w:pPr>
      <w:r>
        <w:rPr>
          <w:rFonts w:hint="eastAsia"/>
          <w:szCs w:val="21"/>
          <w:lang w:val="en-US" w:eastAsia="zh-CN"/>
        </w:rPr>
        <w:t>应</w:t>
      </w:r>
      <w:r>
        <w:rPr>
          <w:rFonts w:hint="eastAsia"/>
          <w:szCs w:val="21"/>
        </w:rPr>
        <w:t>具有异常故障场景配置功能，包含事件类型、响应时间、一级/二级/三级响应负责人。</w:t>
      </w:r>
    </w:p>
    <w:p w14:paraId="6D87F6DF">
      <w:pPr>
        <w:pStyle w:val="178"/>
        <w:keepNext w:val="0"/>
        <w:keepLines w:val="0"/>
        <w:pageBreakBefore w:val="0"/>
        <w:numPr>
          <w:ilvl w:val="0"/>
          <w:numId w:val="50"/>
        </w:numPr>
        <w:kinsoku/>
        <w:wordWrap/>
        <w:overflowPunct/>
        <w:topLinePunct w:val="0"/>
        <w:autoSpaceDE/>
        <w:autoSpaceDN/>
        <w:bidi w:val="0"/>
        <w:snapToGrid/>
        <w:spacing w:line="240" w:lineRule="auto"/>
        <w:textAlignment w:val="auto"/>
        <w:rPr>
          <w:rFonts w:hint="eastAsia"/>
          <w:szCs w:val="21"/>
        </w:rPr>
      </w:pPr>
      <w:r>
        <w:rPr>
          <w:rFonts w:hint="eastAsia"/>
          <w:szCs w:val="21"/>
        </w:rPr>
        <w:t>车间现场能快速在系统进行安灯呼叫，可配置设备、物料等呼叫，呼叫后系统</w:t>
      </w:r>
      <w:r>
        <w:rPr>
          <w:rFonts w:hint="eastAsia"/>
          <w:szCs w:val="21"/>
          <w:lang w:val="en-US" w:eastAsia="zh-CN"/>
        </w:rPr>
        <w:t>应</w:t>
      </w:r>
      <w:r>
        <w:rPr>
          <w:rFonts w:hint="eastAsia"/>
          <w:szCs w:val="21"/>
        </w:rPr>
        <w:t>记录呼叫时长。</w:t>
      </w:r>
    </w:p>
    <w:p w14:paraId="1416C1B9">
      <w:pPr>
        <w:pStyle w:val="178"/>
        <w:keepNext w:val="0"/>
        <w:keepLines w:val="0"/>
        <w:pageBreakBefore w:val="0"/>
        <w:numPr>
          <w:ilvl w:val="0"/>
          <w:numId w:val="50"/>
        </w:numPr>
        <w:kinsoku/>
        <w:wordWrap/>
        <w:overflowPunct/>
        <w:topLinePunct w:val="0"/>
        <w:autoSpaceDE/>
        <w:autoSpaceDN/>
        <w:bidi w:val="0"/>
        <w:snapToGrid/>
        <w:spacing w:line="240" w:lineRule="auto"/>
        <w:textAlignment w:val="auto"/>
        <w:rPr>
          <w:rFonts w:hint="eastAsia"/>
          <w:szCs w:val="21"/>
        </w:rPr>
      </w:pPr>
      <w:r>
        <w:rPr>
          <w:rFonts w:hint="eastAsia"/>
          <w:szCs w:val="21"/>
        </w:rPr>
        <w:t>异常响应人员到现场后方可进行响应操作，系统记录响应时长。</w:t>
      </w:r>
    </w:p>
    <w:p w14:paraId="4812A1A9">
      <w:pPr>
        <w:pStyle w:val="178"/>
        <w:keepNext w:val="0"/>
        <w:keepLines w:val="0"/>
        <w:pageBreakBefore w:val="0"/>
        <w:numPr>
          <w:ilvl w:val="0"/>
          <w:numId w:val="50"/>
        </w:numPr>
        <w:kinsoku/>
        <w:wordWrap/>
        <w:overflowPunct/>
        <w:topLinePunct w:val="0"/>
        <w:autoSpaceDE/>
        <w:autoSpaceDN/>
        <w:bidi w:val="0"/>
        <w:snapToGrid/>
        <w:spacing w:line="240" w:lineRule="auto"/>
        <w:textAlignment w:val="auto"/>
        <w:rPr>
          <w:rFonts w:hint="eastAsia"/>
          <w:szCs w:val="21"/>
        </w:rPr>
      </w:pPr>
      <w:r>
        <w:rPr>
          <w:rFonts w:hint="eastAsia"/>
          <w:szCs w:val="21"/>
        </w:rPr>
        <w:t>异常处理并解除后，系统</w:t>
      </w:r>
      <w:r>
        <w:rPr>
          <w:rFonts w:hint="eastAsia"/>
          <w:szCs w:val="21"/>
          <w:lang w:val="en-US" w:eastAsia="zh-CN"/>
        </w:rPr>
        <w:t>应</w:t>
      </w:r>
      <w:r>
        <w:rPr>
          <w:rFonts w:hint="eastAsia"/>
          <w:szCs w:val="21"/>
        </w:rPr>
        <w:t>记录解除周期时长。</w:t>
      </w:r>
    </w:p>
    <w:p w14:paraId="0DD0A6DD">
      <w:pPr>
        <w:pStyle w:val="178"/>
        <w:keepNext w:val="0"/>
        <w:keepLines w:val="0"/>
        <w:pageBreakBefore w:val="0"/>
        <w:numPr>
          <w:ilvl w:val="0"/>
          <w:numId w:val="50"/>
        </w:numPr>
        <w:kinsoku/>
        <w:wordWrap/>
        <w:overflowPunct/>
        <w:topLinePunct w:val="0"/>
        <w:autoSpaceDE/>
        <w:autoSpaceDN/>
        <w:bidi w:val="0"/>
        <w:snapToGrid/>
        <w:spacing w:line="240" w:lineRule="auto"/>
        <w:textAlignment w:val="auto"/>
        <w:rPr>
          <w:highlight w:val="none"/>
        </w:rPr>
      </w:pPr>
      <w:r>
        <w:rPr>
          <w:rFonts w:hint="eastAsia"/>
          <w:szCs w:val="21"/>
        </w:rPr>
        <w:t>异常解除后，现场呼叫人员可</w:t>
      </w:r>
      <w:r>
        <w:rPr>
          <w:rFonts w:hint="eastAsia"/>
        </w:rPr>
        <w:t>进行异常解除确认。</w:t>
      </w:r>
    </w:p>
    <w:p w14:paraId="189E374B">
      <w:pPr>
        <w:pStyle w:val="109"/>
        <w:keepNext w:val="0"/>
        <w:keepLines w:val="0"/>
        <w:pageBreakBefore w:val="0"/>
        <w:kinsoku/>
        <w:wordWrap/>
        <w:overflowPunct/>
        <w:topLinePunct w:val="0"/>
        <w:autoSpaceDE/>
        <w:autoSpaceDN/>
        <w:bidi w:val="0"/>
        <w:snapToGrid/>
        <w:spacing w:before="120" w:after="120" w:line="240" w:lineRule="auto"/>
        <w:textAlignment w:val="auto"/>
        <w:rPr>
          <w:highlight w:val="none"/>
        </w:rPr>
      </w:pPr>
      <w:r>
        <w:rPr>
          <w:rFonts w:hint="eastAsia"/>
          <w:highlight w:val="none"/>
        </w:rPr>
        <w:t xml:space="preserve"> </w:t>
      </w:r>
      <w:bookmarkStart w:id="158" w:name="_Toc174437642"/>
      <w:r>
        <w:rPr>
          <w:rFonts w:hint="eastAsia"/>
          <w:highlight w:val="none"/>
        </w:rPr>
        <w:t>条码管理</w:t>
      </w:r>
      <w:bookmarkEnd w:id="158"/>
    </w:p>
    <w:p w14:paraId="53A4E3CA">
      <w:pPr>
        <w:pStyle w:val="60"/>
        <w:keepNext w:val="0"/>
        <w:keepLines w:val="0"/>
        <w:pageBreakBefore w:val="0"/>
        <w:kinsoku/>
        <w:wordWrap/>
        <w:overflowPunct/>
        <w:topLinePunct w:val="0"/>
        <w:autoSpaceDE/>
        <w:autoSpaceDN/>
        <w:bidi w:val="0"/>
        <w:snapToGrid/>
        <w:spacing w:line="240" w:lineRule="auto"/>
        <w:ind w:firstLine="420"/>
        <w:textAlignment w:val="auto"/>
        <w:rPr>
          <w:rFonts w:hint="eastAsia" w:ascii="黑体" w:hAnsi="黑体" w:eastAsia="黑体" w:cs="黑体"/>
          <w:highlight w:val="none"/>
        </w:rPr>
      </w:pPr>
      <w:r>
        <w:rPr>
          <w:rFonts w:hint="eastAsia"/>
          <w:highlight w:val="none"/>
        </w:rPr>
        <w:t>条码</w:t>
      </w:r>
      <w:r>
        <w:rPr>
          <w:rFonts w:hint="eastAsia" w:ascii="宋体" w:hAnsi="Times New Roman"/>
          <w:kern w:val="0"/>
          <w:szCs w:val="20"/>
          <w:highlight w:val="none"/>
        </w:rPr>
        <w:t>管理</w:t>
      </w:r>
      <w:r>
        <w:rPr>
          <w:rFonts w:hint="eastAsia" w:ascii="宋体" w:hAnsi="Times New Roman"/>
          <w:kern w:val="0"/>
          <w:szCs w:val="20"/>
          <w:highlight w:val="none"/>
          <w:lang w:val="en-US" w:eastAsia="zh-CN"/>
        </w:rPr>
        <w:t>具备以下功能：</w:t>
      </w:r>
    </w:p>
    <w:p w14:paraId="08BBE4E8">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highlight w:val="none"/>
        </w:rPr>
        <w:t>能</w:t>
      </w:r>
      <w:r>
        <w:rPr>
          <w:rFonts w:hint="eastAsia"/>
          <w:szCs w:val="21"/>
          <w:highlight w:val="none"/>
        </w:rPr>
        <w:t>生成不同类型的条码，如一维条码（如Code 39、Code 128等）和二维条码（如QR码、Data Matrix码等），以满足不同业务需求。</w:t>
      </w:r>
    </w:p>
    <w:p w14:paraId="2B4955A6">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具有将生成的条码打印在标签或贴纸上功能，以便于物料或货物的贴附和识别。系统应具备灵活的打印设置，包括标签尺寸、字体样式、打印机选择等。</w:t>
      </w:r>
    </w:p>
    <w:p w14:paraId="37679214">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具有条码的扫描功能，通过条码扫描枪或移动设备的摄像头读取条码信息，并自动关联到相应的物料或货物记录。</w:t>
      </w:r>
    </w:p>
    <w:p w14:paraId="1B5BDBC4">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具有条码查询功能，允许用户通过扫描或手动输入条码信息进行查询，快速获取物料或货物的相关信息，如名称、规格、位置等。</w:t>
      </w:r>
    </w:p>
    <w:p w14:paraId="2E0AA128">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具有将条码与物料或货物进行关联功能，确保条码的唯一性和与实际物品的对应关系。当有新的物料或货物进入仓库时，系统应能够为其生成并关联新的条码。</w:t>
      </w:r>
    </w:p>
    <w:p w14:paraId="68D542C9">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具备条码验证功能，确保扫描或输入的条码信息的准确性和有效性。可以进行格式校验、重复性校验等，以避免错误的操作和数据冲突。</w:t>
      </w:r>
    </w:p>
    <w:p w14:paraId="58700F41">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szCs w:val="21"/>
          <w:highlight w:val="none"/>
        </w:rPr>
        <w:t>用户</w:t>
      </w:r>
      <w:r>
        <w:rPr>
          <w:rFonts w:hint="eastAsia"/>
          <w:szCs w:val="21"/>
          <w:highlight w:val="none"/>
          <w:lang w:val="en-US" w:eastAsia="zh-CN"/>
        </w:rPr>
        <w:t>可</w:t>
      </w:r>
      <w:r>
        <w:rPr>
          <w:rFonts w:hint="eastAsia"/>
          <w:szCs w:val="21"/>
          <w:highlight w:val="none"/>
        </w:rPr>
        <w:t>对条码信息进行修改和更新。当物料或货物信息发生变化时，用户可以通过系统界面或扫描枪等方式修改相应的条码信息。</w:t>
      </w:r>
    </w:p>
    <w:p w14:paraId="5E062294">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具有记录条码的使用历史功能，包括条码的生成时间、使用时间、使用位置等信息，可以帮助用户追溯和跟踪物料或货物的流转情况。</w:t>
      </w:r>
    </w:p>
    <w:p w14:paraId="2C696C2C">
      <w:pPr>
        <w:pStyle w:val="178"/>
        <w:keepNext w:val="0"/>
        <w:keepLines w:val="0"/>
        <w:pageBreakBefore w:val="0"/>
        <w:numPr>
          <w:ilvl w:val="0"/>
          <w:numId w:val="51"/>
        </w:numPr>
        <w:kinsoku/>
        <w:wordWrap/>
        <w:overflowPunct/>
        <w:topLinePunct w:val="0"/>
        <w:autoSpaceDE/>
        <w:autoSpaceDN/>
        <w:bidi w:val="0"/>
        <w:snapToGrid/>
        <w:spacing w:line="240" w:lineRule="auto"/>
        <w:textAlignment w:val="auto"/>
        <w:rPr>
          <w:highlight w:val="none"/>
        </w:rPr>
      </w:pPr>
      <w:r>
        <w:rPr>
          <w:rFonts w:hint="eastAsia" w:cs="Times New Roman"/>
          <w:szCs w:val="21"/>
          <w:highlight w:val="none"/>
          <w:lang w:val="en-US" w:eastAsia="zh-CN"/>
        </w:rPr>
        <w:t>应</w:t>
      </w:r>
      <w:r>
        <w:rPr>
          <w:rFonts w:hint="eastAsia"/>
          <w:szCs w:val="21"/>
          <w:highlight w:val="none"/>
        </w:rPr>
        <w:t>具有记录条码的打印和使用日志功能，包括打印人员、打印时间、使用人员、使用时间等信息，以便于监控和管理条码的</w:t>
      </w:r>
      <w:r>
        <w:rPr>
          <w:rFonts w:hint="eastAsia"/>
          <w:highlight w:val="none"/>
        </w:rPr>
        <w:t>使用情况。</w:t>
      </w:r>
    </w:p>
    <w:p w14:paraId="636796BE">
      <w:pPr>
        <w:pStyle w:val="109"/>
        <w:keepNext w:val="0"/>
        <w:keepLines w:val="0"/>
        <w:pageBreakBefore w:val="0"/>
        <w:kinsoku/>
        <w:wordWrap/>
        <w:overflowPunct/>
        <w:topLinePunct w:val="0"/>
        <w:autoSpaceDE/>
        <w:autoSpaceDN/>
        <w:bidi w:val="0"/>
        <w:snapToGrid/>
        <w:spacing w:before="120" w:after="120" w:line="240" w:lineRule="auto"/>
        <w:textAlignment w:val="auto"/>
        <w:rPr>
          <w:highlight w:val="none"/>
        </w:rPr>
      </w:pPr>
      <w:r>
        <w:rPr>
          <w:rFonts w:hint="eastAsia"/>
          <w:highlight w:val="none"/>
        </w:rPr>
        <w:t xml:space="preserve"> </w:t>
      </w:r>
      <w:bookmarkStart w:id="159" w:name="_Toc174437643"/>
      <w:r>
        <w:rPr>
          <w:rFonts w:hint="eastAsia"/>
          <w:highlight w:val="none"/>
        </w:rPr>
        <w:t>出入库管理</w:t>
      </w:r>
      <w:bookmarkEnd w:id="159"/>
    </w:p>
    <w:p w14:paraId="5F9BDF42">
      <w:pPr>
        <w:pStyle w:val="60"/>
        <w:rPr>
          <w:highlight w:val="none"/>
        </w:rPr>
      </w:pPr>
      <w:r>
        <w:rPr>
          <w:rFonts w:hint="eastAsia"/>
          <w:highlight w:val="none"/>
        </w:rPr>
        <w:t>出入库</w:t>
      </w:r>
      <w:r>
        <w:rPr>
          <w:rFonts w:hint="eastAsia"/>
          <w:highlight w:val="none"/>
          <w:lang w:val="en-US" w:eastAsia="zh-CN"/>
        </w:rPr>
        <w:t>管理</w:t>
      </w:r>
      <w:r>
        <w:rPr>
          <w:rFonts w:hint="eastAsia" w:ascii="宋体" w:hAnsi="Times New Roman"/>
          <w:kern w:val="0"/>
          <w:szCs w:val="20"/>
          <w:highlight w:val="none"/>
          <w:lang w:val="en-US" w:eastAsia="zh-CN"/>
        </w:rPr>
        <w:t>应具备以下功能：</w:t>
      </w:r>
    </w:p>
    <w:p w14:paraId="180EF129">
      <w:pPr>
        <w:pStyle w:val="178"/>
        <w:keepNext w:val="0"/>
        <w:keepLines w:val="0"/>
        <w:pageBreakBefore w:val="0"/>
        <w:numPr>
          <w:ilvl w:val="0"/>
          <w:numId w:val="52"/>
        </w:numPr>
        <w:kinsoku/>
        <w:wordWrap/>
        <w:overflowPunct/>
        <w:topLinePunct w:val="0"/>
        <w:autoSpaceDE/>
        <w:autoSpaceDN/>
        <w:bidi w:val="0"/>
        <w:snapToGrid/>
        <w:spacing w:line="240" w:lineRule="auto"/>
        <w:textAlignment w:val="auto"/>
        <w:rPr>
          <w:rFonts w:hint="eastAsia"/>
          <w:szCs w:val="21"/>
          <w:highlight w:val="none"/>
        </w:rPr>
      </w:pPr>
      <w:r>
        <w:rPr>
          <w:rFonts w:hint="eastAsia"/>
          <w:szCs w:val="21"/>
          <w:highlight w:val="none"/>
        </w:rPr>
        <w:t>具有入库操作功能，包括产品、材料和零部件等信息录入、数量确认、质量检查、包装完好性检查等。同时，应能自动生成入库单据，并将相关信息与库存记录进行关联。</w:t>
      </w:r>
    </w:p>
    <w:p w14:paraId="10466839">
      <w:pPr>
        <w:pStyle w:val="178"/>
        <w:keepNext w:val="0"/>
        <w:keepLines w:val="0"/>
        <w:pageBreakBefore w:val="0"/>
        <w:numPr>
          <w:ilvl w:val="0"/>
          <w:numId w:val="52"/>
        </w:numPr>
        <w:kinsoku/>
        <w:wordWrap/>
        <w:overflowPunct/>
        <w:topLinePunct w:val="0"/>
        <w:autoSpaceDE/>
        <w:autoSpaceDN/>
        <w:bidi w:val="0"/>
        <w:snapToGrid/>
        <w:spacing w:line="240" w:lineRule="auto"/>
        <w:textAlignment w:val="auto"/>
        <w:rPr>
          <w:rFonts w:hint="eastAsia"/>
          <w:szCs w:val="21"/>
          <w:highlight w:val="none"/>
        </w:rPr>
      </w:pPr>
      <w:r>
        <w:rPr>
          <w:rFonts w:hint="eastAsia"/>
          <w:szCs w:val="21"/>
          <w:highlight w:val="none"/>
        </w:rPr>
        <w:t>具有出库操作功能，包括订单信息录入、商品查询、数量确认等。系统应能自动扣减相应商品的库存数量，并生成出库单据。</w:t>
      </w:r>
    </w:p>
    <w:p w14:paraId="7818FA44">
      <w:pPr>
        <w:pStyle w:val="178"/>
        <w:keepNext w:val="0"/>
        <w:keepLines w:val="0"/>
        <w:pageBreakBefore w:val="0"/>
        <w:numPr>
          <w:ilvl w:val="0"/>
          <w:numId w:val="52"/>
        </w:numPr>
        <w:kinsoku/>
        <w:wordWrap/>
        <w:overflowPunct/>
        <w:topLinePunct w:val="0"/>
        <w:autoSpaceDE/>
        <w:autoSpaceDN/>
        <w:bidi w:val="0"/>
        <w:snapToGrid/>
        <w:spacing w:line="240" w:lineRule="auto"/>
        <w:textAlignment w:val="auto"/>
        <w:rPr>
          <w:rFonts w:hint="eastAsia"/>
          <w:szCs w:val="21"/>
          <w:highlight w:val="none"/>
        </w:rPr>
      </w:pPr>
      <w:r>
        <w:rPr>
          <w:rFonts w:hint="eastAsia"/>
          <w:szCs w:val="21"/>
          <w:highlight w:val="none"/>
          <w:lang w:val="en-US" w:eastAsia="zh-CN"/>
        </w:rPr>
        <w:t>具有</w:t>
      </w:r>
      <w:r>
        <w:rPr>
          <w:rFonts w:hint="eastAsia"/>
          <w:szCs w:val="21"/>
          <w:highlight w:val="none"/>
        </w:rPr>
        <w:t>生成出入库记录功能，实现对物料的全面记录管理，可以查询和统计物料的出入库情况。</w:t>
      </w:r>
    </w:p>
    <w:p w14:paraId="7145FF4E">
      <w:pPr>
        <w:pStyle w:val="178"/>
        <w:keepNext w:val="0"/>
        <w:keepLines w:val="0"/>
        <w:pageBreakBefore w:val="0"/>
        <w:numPr>
          <w:ilvl w:val="0"/>
          <w:numId w:val="52"/>
        </w:numPr>
        <w:kinsoku/>
        <w:wordWrap/>
        <w:overflowPunct/>
        <w:topLinePunct w:val="0"/>
        <w:autoSpaceDE/>
        <w:autoSpaceDN/>
        <w:bidi w:val="0"/>
        <w:snapToGrid/>
        <w:spacing w:line="240" w:lineRule="auto"/>
        <w:textAlignment w:val="auto"/>
        <w:rPr>
          <w:highlight w:val="none"/>
        </w:rPr>
      </w:pPr>
      <w:r>
        <w:rPr>
          <w:rFonts w:hint="eastAsia"/>
          <w:szCs w:val="21"/>
          <w:highlight w:val="none"/>
        </w:rPr>
        <w:t>具有生成各类库存报表和统计分析功能，包括库存总量、按商品分类的库存情况、按批次的库存情况、库存周转率等，以便于管理</w:t>
      </w:r>
      <w:r>
        <w:rPr>
          <w:rFonts w:hint="eastAsia"/>
          <w:highlight w:val="none"/>
        </w:rPr>
        <w:t>人员进行库存分析和决策。</w:t>
      </w:r>
    </w:p>
    <w:p w14:paraId="2560563D">
      <w:pPr>
        <w:pStyle w:val="109"/>
        <w:keepNext w:val="0"/>
        <w:keepLines w:val="0"/>
        <w:pageBreakBefore w:val="0"/>
        <w:kinsoku/>
        <w:wordWrap/>
        <w:overflowPunct/>
        <w:topLinePunct w:val="0"/>
        <w:autoSpaceDE/>
        <w:autoSpaceDN/>
        <w:bidi w:val="0"/>
        <w:snapToGrid/>
        <w:spacing w:before="120" w:after="120" w:line="240" w:lineRule="auto"/>
        <w:textAlignment w:val="auto"/>
        <w:rPr>
          <w:highlight w:val="none"/>
        </w:rPr>
      </w:pPr>
      <w:r>
        <w:rPr>
          <w:rFonts w:hint="eastAsia"/>
          <w:highlight w:val="none"/>
        </w:rPr>
        <w:t xml:space="preserve"> </w:t>
      </w:r>
      <w:bookmarkStart w:id="160" w:name="_Toc174437644"/>
      <w:r>
        <w:rPr>
          <w:rFonts w:hint="eastAsia"/>
          <w:highlight w:val="none"/>
        </w:rPr>
        <w:t>在库管理</w:t>
      </w:r>
      <w:bookmarkEnd w:id="160"/>
    </w:p>
    <w:p w14:paraId="4F6E989F">
      <w:pPr>
        <w:pStyle w:val="60"/>
        <w:rPr>
          <w:highlight w:val="none"/>
        </w:rPr>
      </w:pPr>
      <w:r>
        <w:rPr>
          <w:rFonts w:hint="eastAsia"/>
          <w:highlight w:val="none"/>
        </w:rPr>
        <w:t>在库管理</w:t>
      </w:r>
      <w:r>
        <w:rPr>
          <w:rFonts w:hint="eastAsia" w:ascii="宋体" w:hAnsi="Times New Roman"/>
          <w:kern w:val="0"/>
          <w:szCs w:val="20"/>
          <w:highlight w:val="none"/>
          <w:lang w:val="en-US" w:eastAsia="zh-CN"/>
        </w:rPr>
        <w:t>应具备以下功能：</w:t>
      </w:r>
    </w:p>
    <w:p w14:paraId="7BD92238">
      <w:pPr>
        <w:pStyle w:val="178"/>
        <w:keepNext w:val="0"/>
        <w:keepLines w:val="0"/>
        <w:pageBreakBefore w:val="0"/>
        <w:numPr>
          <w:ilvl w:val="0"/>
          <w:numId w:val="53"/>
        </w:numPr>
        <w:kinsoku/>
        <w:wordWrap/>
        <w:overflowPunct/>
        <w:topLinePunct w:val="0"/>
        <w:autoSpaceDE/>
        <w:autoSpaceDN/>
        <w:bidi w:val="0"/>
        <w:snapToGrid/>
        <w:spacing w:line="240" w:lineRule="auto"/>
        <w:textAlignment w:val="auto"/>
        <w:rPr>
          <w:rFonts w:hint="eastAsia"/>
          <w:szCs w:val="21"/>
          <w:highlight w:val="none"/>
        </w:rPr>
      </w:pPr>
      <w:r>
        <w:rPr>
          <w:rFonts w:hint="eastAsia" w:ascii="黑体" w:hAnsi="黑体" w:eastAsia="黑体" w:cs="黑体"/>
          <w:highlight w:val="none"/>
          <w:lang w:val="en-US" w:eastAsia="zh-CN"/>
        </w:rPr>
        <w:t>具有</w:t>
      </w:r>
      <w:r>
        <w:rPr>
          <w:rFonts w:hint="eastAsia"/>
          <w:szCs w:val="21"/>
          <w:highlight w:val="none"/>
        </w:rPr>
        <w:t>实时更新和查询功能</w:t>
      </w:r>
      <w:r>
        <w:rPr>
          <w:rFonts w:hint="eastAsia"/>
          <w:szCs w:val="21"/>
          <w:highlight w:val="none"/>
          <w:lang w:eastAsia="zh-CN"/>
        </w:rPr>
        <w:t>，</w:t>
      </w:r>
      <w:r>
        <w:rPr>
          <w:rFonts w:hint="eastAsia"/>
          <w:szCs w:val="21"/>
          <w:highlight w:val="none"/>
        </w:rPr>
        <w:t>能准确记录每个商品的在库数量、位置、批次、有效期等信息</w:t>
      </w:r>
      <w:r>
        <w:rPr>
          <w:rFonts w:hint="eastAsia"/>
          <w:szCs w:val="21"/>
          <w:highlight w:val="none"/>
          <w:lang w:eastAsia="zh-CN"/>
        </w:rPr>
        <w:t>；</w:t>
      </w:r>
    </w:p>
    <w:p w14:paraId="5402CA29">
      <w:pPr>
        <w:pStyle w:val="178"/>
        <w:keepNext w:val="0"/>
        <w:keepLines w:val="0"/>
        <w:pageBreakBefore w:val="0"/>
        <w:numPr>
          <w:ilvl w:val="0"/>
          <w:numId w:val="53"/>
        </w:numPr>
        <w:kinsoku/>
        <w:wordWrap/>
        <w:overflowPunct/>
        <w:topLinePunct w:val="0"/>
        <w:autoSpaceDE/>
        <w:autoSpaceDN/>
        <w:bidi w:val="0"/>
        <w:snapToGrid/>
        <w:spacing w:line="240" w:lineRule="auto"/>
        <w:textAlignment w:val="auto"/>
        <w:rPr>
          <w:rFonts w:hint="eastAsia"/>
          <w:szCs w:val="21"/>
          <w:highlight w:val="none"/>
        </w:rPr>
      </w:pPr>
      <w:r>
        <w:rPr>
          <w:rFonts w:hint="eastAsia"/>
          <w:szCs w:val="21"/>
          <w:highlight w:val="none"/>
        </w:rPr>
        <w:t>具</w:t>
      </w:r>
      <w:r>
        <w:rPr>
          <w:rFonts w:hint="eastAsia"/>
          <w:szCs w:val="21"/>
          <w:highlight w:val="none"/>
          <w:lang w:val="en-US" w:eastAsia="zh-CN"/>
        </w:rPr>
        <w:t>有</w:t>
      </w:r>
      <w:r>
        <w:rPr>
          <w:rFonts w:hint="eastAsia"/>
          <w:szCs w:val="21"/>
          <w:highlight w:val="none"/>
        </w:rPr>
        <w:t>库存预警功能，能根据设定的库存阈值，及时提醒管理人员进行补货或调整库存策略，以保证库存的合理控制。</w:t>
      </w:r>
    </w:p>
    <w:p w14:paraId="0A125EA4">
      <w:pPr>
        <w:pStyle w:val="178"/>
        <w:keepNext w:val="0"/>
        <w:keepLines w:val="0"/>
        <w:pageBreakBefore w:val="0"/>
        <w:numPr>
          <w:ilvl w:val="0"/>
          <w:numId w:val="53"/>
        </w:numPr>
        <w:kinsoku/>
        <w:wordWrap/>
        <w:overflowPunct/>
        <w:topLinePunct w:val="0"/>
        <w:autoSpaceDE/>
        <w:autoSpaceDN/>
        <w:bidi w:val="0"/>
        <w:snapToGrid/>
        <w:spacing w:line="240" w:lineRule="auto"/>
        <w:textAlignment w:val="auto"/>
        <w:rPr>
          <w:highlight w:val="none"/>
        </w:rPr>
      </w:pPr>
      <w:r>
        <w:rPr>
          <w:rFonts w:hint="eastAsia"/>
          <w:szCs w:val="21"/>
          <w:highlight w:val="none"/>
        </w:rPr>
        <w:t>具有库存调整功能，以应对盘点差异、损耗、报废等情况</w:t>
      </w:r>
      <w:r>
        <w:rPr>
          <w:rFonts w:hint="eastAsia"/>
          <w:highlight w:val="none"/>
        </w:rPr>
        <w:t>。</w:t>
      </w:r>
    </w:p>
    <w:p w14:paraId="7DC56196">
      <w:pPr>
        <w:pStyle w:val="109"/>
        <w:keepNext w:val="0"/>
        <w:keepLines w:val="0"/>
        <w:pageBreakBefore w:val="0"/>
        <w:kinsoku/>
        <w:wordWrap/>
        <w:overflowPunct/>
        <w:topLinePunct w:val="0"/>
        <w:autoSpaceDE/>
        <w:autoSpaceDN/>
        <w:bidi w:val="0"/>
        <w:snapToGrid/>
        <w:spacing w:before="120" w:after="120" w:line="240" w:lineRule="auto"/>
        <w:textAlignment w:val="auto"/>
        <w:rPr>
          <w:rFonts w:hint="eastAsia" w:hAnsi="黑体" w:cs="黑体"/>
          <w:b w:val="0"/>
          <w:bCs w:val="0"/>
          <w:highlight w:val="none"/>
        </w:rPr>
      </w:pPr>
      <w:r>
        <w:rPr>
          <w:rFonts w:hint="eastAsia" w:hAnsi="黑体" w:cs="黑体"/>
          <w:b/>
          <w:bCs/>
          <w:highlight w:val="none"/>
        </w:rPr>
        <w:t xml:space="preserve"> </w:t>
      </w:r>
      <w:bookmarkStart w:id="161" w:name="_Toc174437645"/>
      <w:r>
        <w:rPr>
          <w:rFonts w:hint="eastAsia" w:hAnsi="黑体" w:cs="黑体"/>
          <w:b w:val="0"/>
          <w:bCs w:val="0"/>
          <w:highlight w:val="none"/>
        </w:rPr>
        <w:t>盘点管理</w:t>
      </w:r>
      <w:bookmarkEnd w:id="161"/>
    </w:p>
    <w:p w14:paraId="6522B639">
      <w:pPr>
        <w:pStyle w:val="60"/>
        <w:rPr>
          <w:rFonts w:hint="eastAsia"/>
          <w:highlight w:val="none"/>
        </w:rPr>
      </w:pPr>
      <w:r>
        <w:rPr>
          <w:rFonts w:hint="eastAsia" w:hAnsi="黑体" w:cs="黑体"/>
          <w:b w:val="0"/>
          <w:bCs w:val="0"/>
          <w:highlight w:val="none"/>
        </w:rPr>
        <w:t>盘点管理</w:t>
      </w:r>
      <w:r>
        <w:rPr>
          <w:rFonts w:hint="eastAsia" w:ascii="宋体" w:hAnsi="Times New Roman"/>
          <w:kern w:val="0"/>
          <w:szCs w:val="20"/>
          <w:highlight w:val="none"/>
          <w:lang w:val="en-US" w:eastAsia="zh-CN"/>
        </w:rPr>
        <w:t>具备以下功能：</w:t>
      </w:r>
    </w:p>
    <w:p w14:paraId="183DB78C">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具有支撑用户制定盘点计划功能，包括盘点周期、盘点范围、盘点方式等信息，并能够生成盘点任务清单。</w:t>
      </w:r>
    </w:p>
    <w:p w14:paraId="12B739AC">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具有根据盘点计划自动分配盘点任务给相应的操作人员或设备，并提供任务状态跟踪功能，确保盘点任务按时完成。</w:t>
      </w:r>
    </w:p>
    <w:p w14:paraId="1A2C3DB9">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具有不同的盘点方式功能，如周期盘点、定向盘点、抽样盘点等，以满足不同库存情况下的盘点需求。</w:t>
      </w:r>
    </w:p>
    <w:p w14:paraId="2E48AB90">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宜</w:t>
      </w:r>
      <w:r>
        <w:rPr>
          <w:rFonts w:hint="eastAsia"/>
          <w:szCs w:val="21"/>
          <w:highlight w:val="none"/>
        </w:rPr>
        <w:t>提供便捷的数据采集工具，支持手持终端、RFID等方式，操作人员准确记录库存信息并及时上传系统。</w:t>
      </w:r>
    </w:p>
    <w:p w14:paraId="34EA867C">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具有自动比对盘点结果与系统库存数据功能，发现盘点差异并提供处理建议，如调整库存记录、重新盘点等。</w:t>
      </w:r>
    </w:p>
    <w:p w14:paraId="24360E5A">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具有根据盘点结果生成详细的盘点报告功能，包括盘点差异统计、异常项分析、盘点效率评估等内容。</w:t>
      </w:r>
    </w:p>
    <w:p w14:paraId="48D15B3A">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rFonts w:hint="eastAsia"/>
          <w:szCs w:val="21"/>
          <w:highlight w:val="none"/>
        </w:rPr>
      </w:pPr>
      <w:r>
        <w:rPr>
          <w:rFonts w:hint="eastAsia" w:cs="Times New Roman"/>
          <w:szCs w:val="21"/>
          <w:highlight w:val="none"/>
          <w:lang w:val="en-US" w:eastAsia="zh-CN"/>
        </w:rPr>
        <w:t>应</w:t>
      </w:r>
      <w:r>
        <w:rPr>
          <w:rFonts w:hint="eastAsia"/>
          <w:szCs w:val="21"/>
          <w:highlight w:val="none"/>
        </w:rPr>
        <w:t>保存历史盘点数据，实现查询和比对功能。</w:t>
      </w:r>
    </w:p>
    <w:p w14:paraId="22A59351">
      <w:pPr>
        <w:pStyle w:val="178"/>
        <w:keepNext w:val="0"/>
        <w:keepLines w:val="0"/>
        <w:pageBreakBefore w:val="0"/>
        <w:numPr>
          <w:ilvl w:val="0"/>
          <w:numId w:val="54"/>
        </w:numPr>
        <w:kinsoku/>
        <w:wordWrap/>
        <w:overflowPunct/>
        <w:topLinePunct w:val="0"/>
        <w:autoSpaceDE/>
        <w:autoSpaceDN/>
        <w:bidi w:val="0"/>
        <w:snapToGrid/>
        <w:spacing w:line="240" w:lineRule="auto"/>
        <w:textAlignment w:val="auto"/>
        <w:rPr>
          <w:highlight w:val="none"/>
        </w:rPr>
      </w:pPr>
      <w:r>
        <w:rPr>
          <w:rFonts w:hint="eastAsia" w:cs="Times New Roman"/>
          <w:szCs w:val="21"/>
          <w:highlight w:val="none"/>
          <w:lang w:val="en-US" w:eastAsia="zh-CN"/>
        </w:rPr>
        <w:t>应</w:t>
      </w:r>
      <w:r>
        <w:rPr>
          <w:rFonts w:hint="eastAsia"/>
          <w:szCs w:val="21"/>
          <w:highlight w:val="none"/>
        </w:rPr>
        <w:t>具有设立盘点审</w:t>
      </w:r>
      <w:r>
        <w:rPr>
          <w:rFonts w:hint="eastAsia"/>
          <w:highlight w:val="none"/>
        </w:rPr>
        <w:t>核审批流程。</w:t>
      </w:r>
    </w:p>
    <w:p w14:paraId="45115CB2">
      <w:pPr>
        <w:pStyle w:val="109"/>
        <w:keepNext w:val="0"/>
        <w:keepLines w:val="0"/>
        <w:pageBreakBefore w:val="0"/>
        <w:kinsoku/>
        <w:wordWrap/>
        <w:overflowPunct/>
        <w:topLinePunct w:val="0"/>
        <w:autoSpaceDE/>
        <w:autoSpaceDN/>
        <w:bidi w:val="0"/>
        <w:snapToGrid/>
        <w:spacing w:before="120" w:after="120" w:line="240" w:lineRule="auto"/>
        <w:textAlignment w:val="auto"/>
        <w:rPr>
          <w:rFonts w:hint="eastAsia" w:hAnsi="黑体" w:cs="黑体"/>
          <w:b w:val="0"/>
          <w:bCs w:val="0"/>
          <w:highlight w:val="none"/>
        </w:rPr>
      </w:pPr>
      <w:bookmarkStart w:id="162" w:name="_Toc174437646"/>
      <w:r>
        <w:rPr>
          <w:rFonts w:hint="eastAsia" w:hAnsi="黑体" w:cs="黑体"/>
          <w:b w:val="0"/>
          <w:bCs w:val="0"/>
          <w:highlight w:val="none"/>
        </w:rPr>
        <w:t>立库调度</w:t>
      </w:r>
      <w:bookmarkEnd w:id="162"/>
    </w:p>
    <w:p w14:paraId="652A4676">
      <w:pPr>
        <w:pStyle w:val="60"/>
        <w:ind w:firstLine="420"/>
        <w:rPr>
          <w:rFonts w:hint="eastAsia"/>
          <w:highlight w:val="none"/>
        </w:rPr>
      </w:pPr>
      <w:r>
        <w:rPr>
          <w:rFonts w:hint="default" w:hAnsi="Times New Roman" w:cs="Times New Roman"/>
          <w:b w:val="0"/>
          <w:bCs w:val="0"/>
          <w:highlight w:val="none"/>
        </w:rPr>
        <w:t>立库调度</w:t>
      </w:r>
      <w:r>
        <w:rPr>
          <w:rFonts w:hint="eastAsia"/>
          <w:highlight w:val="none"/>
          <w:lang w:val="en-US" w:eastAsia="zh-CN"/>
        </w:rPr>
        <w:t>具备以下功能：</w:t>
      </w:r>
    </w:p>
    <w:p w14:paraId="461E0370">
      <w:pPr>
        <w:pStyle w:val="178"/>
        <w:keepNext w:val="0"/>
        <w:keepLines w:val="0"/>
        <w:pageBreakBefore w:val="0"/>
        <w:numPr>
          <w:ilvl w:val="0"/>
          <w:numId w:val="55"/>
        </w:numPr>
        <w:kinsoku/>
        <w:wordWrap/>
        <w:overflowPunct/>
        <w:topLinePunct w:val="0"/>
        <w:autoSpaceDE/>
        <w:autoSpaceDN/>
        <w:bidi w:val="0"/>
        <w:snapToGrid/>
        <w:spacing w:line="240" w:lineRule="auto"/>
        <w:textAlignment w:val="auto"/>
        <w:rPr>
          <w:rFonts w:hint="eastAsia"/>
          <w:szCs w:val="21"/>
        </w:rPr>
      </w:pPr>
      <w:r>
        <w:rPr>
          <w:rFonts w:hint="eastAsia"/>
          <w:highlight w:val="none"/>
        </w:rPr>
        <w:t>能</w:t>
      </w:r>
      <w:r>
        <w:rPr>
          <w:rFonts w:hint="eastAsia"/>
          <w:szCs w:val="21"/>
          <w:highlight w:val="none"/>
        </w:rPr>
        <w:t>有效地分配相关任务给堆垛机或其他自动化设备，确保</w:t>
      </w:r>
      <w:r>
        <w:rPr>
          <w:rFonts w:hint="eastAsia"/>
          <w:szCs w:val="21"/>
        </w:rPr>
        <w:t>任务能够按时完成。</w:t>
      </w:r>
    </w:p>
    <w:p w14:paraId="0876B350">
      <w:pPr>
        <w:pStyle w:val="178"/>
        <w:keepNext w:val="0"/>
        <w:keepLines w:val="0"/>
        <w:pageBreakBefore w:val="0"/>
        <w:numPr>
          <w:ilvl w:val="0"/>
          <w:numId w:val="55"/>
        </w:numPr>
        <w:kinsoku/>
        <w:wordWrap/>
        <w:overflowPunct/>
        <w:topLinePunct w:val="0"/>
        <w:autoSpaceDE/>
        <w:autoSpaceDN/>
        <w:bidi w:val="0"/>
        <w:snapToGrid/>
        <w:spacing w:line="240" w:lineRule="auto"/>
        <w:textAlignment w:val="auto"/>
        <w:rPr>
          <w:rFonts w:hint="eastAsia"/>
          <w:szCs w:val="21"/>
        </w:rPr>
      </w:pPr>
      <w:r>
        <w:rPr>
          <w:rFonts w:hint="eastAsia"/>
          <w:szCs w:val="21"/>
        </w:rPr>
        <w:t>能根据实时的仓库情况和任务需求，对作业流程进行优化，最大程度地提高作业效率和设备利用率。</w:t>
      </w:r>
    </w:p>
    <w:p w14:paraId="4CC9AC73">
      <w:pPr>
        <w:pStyle w:val="178"/>
        <w:keepNext w:val="0"/>
        <w:keepLines w:val="0"/>
        <w:pageBreakBefore w:val="0"/>
        <w:numPr>
          <w:ilvl w:val="0"/>
          <w:numId w:val="55"/>
        </w:numPr>
        <w:kinsoku/>
        <w:wordWrap/>
        <w:overflowPunct/>
        <w:topLinePunct w:val="0"/>
        <w:autoSpaceDE/>
        <w:autoSpaceDN/>
        <w:bidi w:val="0"/>
        <w:snapToGrid/>
        <w:spacing w:line="240" w:lineRule="auto"/>
        <w:textAlignment w:val="auto"/>
        <w:rPr>
          <w:rFonts w:hint="eastAsia"/>
          <w:szCs w:val="21"/>
        </w:rPr>
      </w:pPr>
      <w:r>
        <w:rPr>
          <w:rFonts w:hint="eastAsia"/>
          <w:szCs w:val="21"/>
        </w:rPr>
        <w:t>在出现紧急情况或特殊任务时，调度系统能及时响应并重新安排任务优先级，确保紧急任务得到及时处理。</w:t>
      </w:r>
    </w:p>
    <w:p w14:paraId="6FE98DF1">
      <w:pPr>
        <w:pStyle w:val="178"/>
        <w:keepNext w:val="0"/>
        <w:keepLines w:val="0"/>
        <w:pageBreakBefore w:val="0"/>
        <w:numPr>
          <w:ilvl w:val="0"/>
          <w:numId w:val="55"/>
        </w:numPr>
        <w:kinsoku/>
        <w:wordWrap/>
        <w:overflowPunct/>
        <w:topLinePunct w:val="0"/>
        <w:autoSpaceDE/>
        <w:autoSpaceDN/>
        <w:bidi w:val="0"/>
        <w:snapToGrid/>
        <w:spacing w:line="240" w:lineRule="auto"/>
        <w:textAlignment w:val="auto"/>
        <w:rPr>
          <w:rFonts w:hint="eastAsia"/>
          <w:szCs w:val="21"/>
        </w:rPr>
      </w:pPr>
      <w:r>
        <w:rPr>
          <w:rFonts w:hint="eastAsia" w:cs="Times New Roman"/>
          <w:szCs w:val="21"/>
          <w:lang w:val="en-US" w:eastAsia="zh-CN"/>
        </w:rPr>
        <w:t>应</w:t>
      </w:r>
      <w:r>
        <w:rPr>
          <w:rFonts w:hint="eastAsia"/>
          <w:szCs w:val="21"/>
        </w:rPr>
        <w:t>具有合理的路径规划功能，能为堆垛机或其他设备规划最优的移动路径，减少行驶距离和时间，提高作业效率。</w:t>
      </w:r>
    </w:p>
    <w:p w14:paraId="6DF75268">
      <w:pPr>
        <w:pStyle w:val="178"/>
        <w:keepNext w:val="0"/>
        <w:keepLines w:val="0"/>
        <w:pageBreakBefore w:val="0"/>
        <w:numPr>
          <w:ilvl w:val="0"/>
          <w:numId w:val="55"/>
        </w:numPr>
        <w:kinsoku/>
        <w:wordWrap/>
        <w:overflowPunct/>
        <w:topLinePunct w:val="0"/>
        <w:autoSpaceDE/>
        <w:autoSpaceDN/>
        <w:bidi w:val="0"/>
        <w:snapToGrid/>
        <w:spacing w:line="240" w:lineRule="auto"/>
        <w:textAlignment w:val="auto"/>
        <w:rPr>
          <w:rFonts w:hint="eastAsia"/>
          <w:szCs w:val="21"/>
        </w:rPr>
      </w:pPr>
      <w:r>
        <w:rPr>
          <w:rFonts w:hint="eastAsia"/>
          <w:szCs w:val="21"/>
        </w:rPr>
        <w:t>调度系统能监测设备运行状态和作业情况，及时发现设备故障并采取相应的措施，保障设备正常运行和作业顺利进行。</w:t>
      </w:r>
    </w:p>
    <w:p w14:paraId="4421435C">
      <w:pPr>
        <w:pStyle w:val="178"/>
        <w:keepNext w:val="0"/>
        <w:keepLines w:val="0"/>
        <w:pageBreakBefore w:val="0"/>
        <w:numPr>
          <w:ilvl w:val="0"/>
          <w:numId w:val="55"/>
        </w:numPr>
        <w:kinsoku/>
        <w:wordWrap/>
        <w:overflowPunct/>
        <w:topLinePunct w:val="0"/>
        <w:autoSpaceDE/>
        <w:autoSpaceDN/>
        <w:bidi w:val="0"/>
        <w:snapToGrid/>
        <w:spacing w:line="240" w:lineRule="auto"/>
        <w:textAlignment w:val="auto"/>
      </w:pPr>
      <w:r>
        <w:rPr>
          <w:rFonts w:hint="eastAsia" w:cs="Times New Roman"/>
          <w:szCs w:val="21"/>
          <w:lang w:val="en-US" w:eastAsia="zh-CN"/>
        </w:rPr>
        <w:t>应</w:t>
      </w:r>
      <w:r>
        <w:rPr>
          <w:rFonts w:hint="eastAsia"/>
          <w:szCs w:val="21"/>
        </w:rPr>
        <w:t>具备数据管理功能</w:t>
      </w:r>
      <w:r>
        <w:rPr>
          <w:rFonts w:hint="eastAsia"/>
        </w:rPr>
        <w:t>，能实时监控和记录货物的存储信息、移动轨迹等数据。</w:t>
      </w:r>
    </w:p>
    <w:p w14:paraId="4B2209B2">
      <w:pPr>
        <w:pStyle w:val="109"/>
        <w:keepNext w:val="0"/>
        <w:keepLines w:val="0"/>
        <w:pageBreakBefore w:val="0"/>
        <w:kinsoku/>
        <w:wordWrap/>
        <w:overflowPunct/>
        <w:topLinePunct w:val="0"/>
        <w:autoSpaceDE/>
        <w:autoSpaceDN/>
        <w:bidi w:val="0"/>
        <w:snapToGrid/>
        <w:spacing w:before="120" w:after="120" w:line="240" w:lineRule="auto"/>
        <w:textAlignment w:val="auto"/>
        <w:rPr>
          <w:rFonts w:hint="eastAsia" w:hAnsi="黑体" w:cs="黑体"/>
          <w:b w:val="0"/>
          <w:bCs w:val="0"/>
        </w:rPr>
      </w:pPr>
      <w:r>
        <w:rPr>
          <w:rFonts w:hint="eastAsia" w:hAnsi="黑体" w:cs="黑体"/>
          <w:b/>
          <w:bCs/>
        </w:rPr>
        <w:t xml:space="preserve">  </w:t>
      </w:r>
      <w:bookmarkStart w:id="163" w:name="_Toc174437647"/>
      <w:r>
        <w:rPr>
          <w:rFonts w:hint="eastAsia" w:hAnsi="黑体" w:cs="黑体"/>
          <w:b w:val="0"/>
          <w:bCs w:val="0"/>
        </w:rPr>
        <w:t>AGV调度</w:t>
      </w:r>
      <w:bookmarkEnd w:id="163"/>
    </w:p>
    <w:p w14:paraId="5EB40AF7">
      <w:pPr>
        <w:pStyle w:val="60"/>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黑体" w:hAnsi="黑体" w:eastAsia="黑体" w:cs="黑体"/>
        </w:rPr>
      </w:pPr>
      <w:r>
        <w:rPr>
          <w:rFonts w:hint="eastAsia" w:hAnsi="黑体" w:cs="黑体"/>
          <w:b w:val="0"/>
          <w:bCs w:val="0"/>
        </w:rPr>
        <w:t>AGV调度</w:t>
      </w:r>
      <w:r>
        <w:rPr>
          <w:rFonts w:hint="eastAsia"/>
          <w:lang w:val="en-US" w:eastAsia="zh-CN"/>
        </w:rPr>
        <w:t>具备以下功能：</w:t>
      </w:r>
    </w:p>
    <w:p w14:paraId="73DAD35E">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lang w:val="en-US" w:eastAsia="zh-CN"/>
        </w:rPr>
        <w:t>应</w:t>
      </w:r>
      <w:r>
        <w:rPr>
          <w:rFonts w:hint="eastAsia"/>
        </w:rPr>
        <w:t>具有智能路径规划功能，根据</w:t>
      </w:r>
      <w:r>
        <w:t>AGV当前位置、目标位置和地图信息等因素，自动规划最优路径，避免碰撞和提高运行效率。</w:t>
      </w:r>
    </w:p>
    <w:p w14:paraId="2CEBB7F5">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rPr>
        <w:t>能根据订单需求和</w:t>
      </w:r>
      <w:r>
        <w:t>AGV状态等信息，智能分配任务给不同的AGV，确保任务高效完成并最大程度减少空闲时间。</w:t>
      </w:r>
    </w:p>
    <w:p w14:paraId="69FD00C0">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cs="Times New Roman"/>
          <w:lang w:val="en-US" w:eastAsia="zh-CN"/>
        </w:rPr>
        <w:t>应</w:t>
      </w:r>
      <w:r>
        <w:rPr>
          <w:rFonts w:hint="eastAsia"/>
        </w:rPr>
        <w:t>具有任务的优先级设置功能，科根据任务紧急程度或重要性等因素，智能调整</w:t>
      </w:r>
      <w:r>
        <w:t>AGV的任务执行顺序，保证关键任务及时完成。</w:t>
      </w:r>
    </w:p>
    <w:p w14:paraId="2A12C248">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cs="Times New Roman"/>
          <w:lang w:val="en-US" w:eastAsia="zh-CN"/>
        </w:rPr>
        <w:t>应</w:t>
      </w:r>
      <w:r>
        <w:rPr>
          <w:rFonts w:hint="eastAsia"/>
        </w:rPr>
        <w:t>具有阻塞检测和处理功能，当出现路径阻塞或</w:t>
      </w:r>
      <w:r>
        <w:t>AGV故障时，能够及时发现并采取相应措施，如重新规划路径或调度其他AGV协助完成任务。</w:t>
      </w:r>
    </w:p>
    <w:p w14:paraId="2CB419A7">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cs="Times New Roman"/>
          <w:lang w:val="en-US" w:eastAsia="zh-CN"/>
        </w:rPr>
        <w:t>应</w:t>
      </w:r>
      <w:r>
        <w:rPr>
          <w:rFonts w:hint="eastAsia"/>
        </w:rPr>
        <w:t>具有</w:t>
      </w:r>
      <w:r>
        <w:t>实时监控AGV的状态信息功能，包括位置、电量、工作状态等，以便及时调度和维护，确保系统正常运行。</w:t>
      </w:r>
    </w:p>
    <w:p w14:paraId="1448D8D0">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cs="Times New Roman"/>
          <w:lang w:val="en-US" w:eastAsia="zh-CN"/>
        </w:rPr>
        <w:t>应</w:t>
      </w:r>
      <w:r>
        <w:rPr>
          <w:rFonts w:hint="eastAsia"/>
        </w:rPr>
        <w:t>具备异常情况的处理机制，如</w:t>
      </w:r>
      <w:r>
        <w:t>AGV故障、路径偏离、任务超时等，能够及时发出警报并采取相应的应对措施，确保系统稳定运行。</w:t>
      </w:r>
    </w:p>
    <w:p w14:paraId="49B25F6E">
      <w:pPr>
        <w:pStyle w:val="178"/>
        <w:keepNext w:val="0"/>
        <w:keepLines w:val="0"/>
        <w:pageBreakBefore w:val="0"/>
        <w:numPr>
          <w:ilvl w:val="0"/>
          <w:numId w:val="56"/>
        </w:numPr>
        <w:kinsoku/>
        <w:wordWrap/>
        <w:overflowPunct/>
        <w:topLinePunct w:val="0"/>
        <w:autoSpaceDE/>
        <w:autoSpaceDN/>
        <w:bidi w:val="0"/>
        <w:snapToGrid/>
        <w:spacing w:line="240" w:lineRule="auto"/>
        <w:textAlignment w:val="auto"/>
      </w:pPr>
      <w:r>
        <w:rPr>
          <w:rFonts w:hint="eastAsia" w:cs="Times New Roman"/>
          <w:lang w:val="en-US" w:eastAsia="zh-CN"/>
        </w:rPr>
        <w:t>应</w:t>
      </w:r>
      <w:r>
        <w:rPr>
          <w:rFonts w:hint="eastAsia"/>
        </w:rPr>
        <w:t>具有记录</w:t>
      </w:r>
      <w:r>
        <w:t>AGV运行轨迹、任务执行情况等数据，并提供数据分析功能。</w:t>
      </w:r>
    </w:p>
    <w:p w14:paraId="5B03DDD2">
      <w:pPr>
        <w:pStyle w:val="109"/>
        <w:keepNext w:val="0"/>
        <w:keepLines w:val="0"/>
        <w:pageBreakBefore w:val="0"/>
        <w:kinsoku/>
        <w:wordWrap/>
        <w:overflowPunct/>
        <w:topLinePunct w:val="0"/>
        <w:autoSpaceDE/>
        <w:autoSpaceDN/>
        <w:bidi w:val="0"/>
        <w:snapToGrid/>
        <w:spacing w:before="120" w:after="120" w:line="240" w:lineRule="auto"/>
        <w:textAlignment w:val="auto"/>
        <w:rPr>
          <w:rFonts w:hint="eastAsia" w:hAnsi="黑体" w:cs="黑体"/>
          <w:b w:val="0"/>
          <w:bCs w:val="0"/>
        </w:rPr>
      </w:pPr>
      <w:r>
        <w:rPr>
          <w:rFonts w:hint="eastAsia" w:hAnsi="黑体" w:cs="黑体"/>
          <w:b/>
          <w:bCs/>
        </w:rPr>
        <w:t xml:space="preserve"> </w:t>
      </w:r>
      <w:bookmarkStart w:id="164" w:name="_Toc174437648"/>
      <w:r>
        <w:rPr>
          <w:rFonts w:hint="eastAsia" w:hAnsi="黑体" w:cs="黑体"/>
          <w:b w:val="0"/>
          <w:bCs w:val="0"/>
        </w:rPr>
        <w:t>能源管理</w:t>
      </w:r>
      <w:bookmarkEnd w:id="164"/>
    </w:p>
    <w:p w14:paraId="3E61997B">
      <w:pPr>
        <w:keepNext w:val="0"/>
        <w:keepLines w:val="0"/>
        <w:pageBreakBefore w:val="0"/>
        <w:kinsoku/>
        <w:wordWrap/>
        <w:overflowPunct/>
        <w:topLinePunct w:val="0"/>
        <w:autoSpaceDE/>
        <w:autoSpaceDN/>
        <w:bidi w:val="0"/>
        <w:snapToGrid/>
        <w:spacing w:line="240" w:lineRule="auto"/>
        <w:ind w:firstLine="420" w:firstLineChars="200"/>
        <w:textAlignment w:val="auto"/>
      </w:pPr>
      <w:r>
        <w:rPr>
          <w:rFonts w:hint="eastAsia"/>
        </w:rPr>
        <w:t>能源管理</w:t>
      </w:r>
      <w:r>
        <w:rPr>
          <w:rFonts w:hint="eastAsia"/>
          <w:lang w:val="en-US" w:eastAsia="zh-CN"/>
        </w:rPr>
        <w:t>应</w:t>
      </w:r>
      <w:r>
        <w:rPr>
          <w:rFonts w:hint="eastAsia"/>
        </w:rPr>
        <w:t>对水、电、燃气、冷源、热源等数据进行采集计量、计费、保存和归类，并有峰、尖、平、谷用电记录，为能源管理提供必要数据支撑，同时对电能按照明用电、动力用电、空调用电、特殊用电进行分项计量，为节能规划提供依据。经过分析计算，能源数据可以各种形式加以直观的展示。</w:t>
      </w:r>
    </w:p>
    <w:p w14:paraId="4149D581">
      <w:pPr>
        <w:pStyle w:val="109"/>
        <w:keepNext w:val="0"/>
        <w:keepLines w:val="0"/>
        <w:pageBreakBefore w:val="0"/>
        <w:kinsoku/>
        <w:wordWrap/>
        <w:overflowPunct/>
        <w:topLinePunct w:val="0"/>
        <w:autoSpaceDE/>
        <w:autoSpaceDN/>
        <w:bidi w:val="0"/>
        <w:snapToGrid/>
        <w:spacing w:before="120" w:after="120" w:line="240" w:lineRule="auto"/>
        <w:textAlignment w:val="auto"/>
        <w:rPr>
          <w:rFonts w:hint="eastAsia" w:hAnsi="黑体" w:cs="黑体"/>
          <w:b w:val="0"/>
          <w:bCs w:val="0"/>
        </w:rPr>
      </w:pPr>
      <w:r>
        <w:rPr>
          <w:rFonts w:hint="eastAsia" w:hAnsi="黑体" w:cs="黑体"/>
          <w:b/>
          <w:bCs/>
        </w:rPr>
        <w:t xml:space="preserve"> </w:t>
      </w:r>
      <w:bookmarkStart w:id="165" w:name="_Toc174437649"/>
      <w:r>
        <w:rPr>
          <w:rFonts w:hint="eastAsia" w:hAnsi="黑体" w:cs="黑体"/>
          <w:b w:val="0"/>
          <w:bCs w:val="0"/>
        </w:rPr>
        <w:t>IOT管理</w:t>
      </w:r>
      <w:bookmarkEnd w:id="165"/>
    </w:p>
    <w:p w14:paraId="6131FCB9">
      <w:pPr>
        <w:keepNext w:val="0"/>
        <w:keepLines w:val="0"/>
        <w:pageBreakBefore w:val="0"/>
        <w:kinsoku/>
        <w:wordWrap/>
        <w:overflowPunct/>
        <w:topLinePunct w:val="0"/>
        <w:autoSpaceDE/>
        <w:autoSpaceDN/>
        <w:bidi w:val="0"/>
        <w:snapToGrid/>
        <w:spacing w:line="240" w:lineRule="auto"/>
        <w:ind w:firstLine="420" w:firstLineChars="200"/>
        <w:textAlignment w:val="auto"/>
        <w:rPr>
          <w:rFonts w:hint="default" w:eastAsia="宋体"/>
          <w:lang w:val="en-US" w:eastAsia="zh-CN"/>
        </w:rPr>
      </w:pPr>
      <w:r>
        <w:rPr>
          <w:rFonts w:hint="eastAsia"/>
          <w:lang w:val="en-US" w:eastAsia="zh-CN"/>
        </w:rPr>
        <w:t>IOT管理应具备以下功能：</w:t>
      </w:r>
    </w:p>
    <w:p w14:paraId="48909D30">
      <w:pPr>
        <w:pStyle w:val="178"/>
        <w:keepNext w:val="0"/>
        <w:keepLines w:val="0"/>
        <w:pageBreakBefore w:val="0"/>
        <w:numPr>
          <w:ilvl w:val="0"/>
          <w:numId w:val="57"/>
        </w:numPr>
        <w:kinsoku/>
        <w:wordWrap/>
        <w:overflowPunct/>
        <w:topLinePunct w:val="0"/>
        <w:autoSpaceDE/>
        <w:autoSpaceDN/>
        <w:bidi w:val="0"/>
        <w:snapToGrid/>
        <w:spacing w:line="240" w:lineRule="auto"/>
        <w:textAlignment w:val="auto"/>
      </w:pPr>
      <w:r>
        <w:rPr>
          <w:rFonts w:hint="eastAsia"/>
        </w:rPr>
        <w:t>通过</w:t>
      </w:r>
      <w:r>
        <w:t>IOT平台与数据对接</w:t>
      </w:r>
      <w:r>
        <w:rPr>
          <w:rFonts w:hint="eastAsia"/>
          <w:lang w:eastAsia="zh-CN"/>
        </w:rPr>
        <w:t>，</w:t>
      </w:r>
      <w:r>
        <w:t>实现工厂运行数据的实时高效监控管理。</w:t>
      </w:r>
    </w:p>
    <w:p w14:paraId="6EEB26C8">
      <w:pPr>
        <w:pStyle w:val="178"/>
        <w:keepNext w:val="0"/>
        <w:keepLines w:val="0"/>
        <w:pageBreakBefore w:val="0"/>
        <w:numPr>
          <w:ilvl w:val="0"/>
          <w:numId w:val="57"/>
        </w:numPr>
        <w:kinsoku/>
        <w:wordWrap/>
        <w:overflowPunct/>
        <w:topLinePunct w:val="0"/>
        <w:autoSpaceDE/>
        <w:autoSpaceDN/>
        <w:bidi w:val="0"/>
        <w:snapToGrid/>
        <w:spacing w:line="240" w:lineRule="auto"/>
        <w:textAlignment w:val="auto"/>
      </w:pPr>
      <w:r>
        <w:rPr>
          <w:rFonts w:hint="eastAsia"/>
        </w:rPr>
        <w:t>实时监测和管理设备的状态，包括设备连接状态、工作状态、电量状态等。</w:t>
      </w:r>
    </w:p>
    <w:p w14:paraId="4E3BB985">
      <w:pPr>
        <w:pStyle w:val="178"/>
        <w:keepNext w:val="0"/>
        <w:keepLines w:val="0"/>
        <w:pageBreakBefore w:val="0"/>
        <w:numPr>
          <w:ilvl w:val="0"/>
          <w:numId w:val="57"/>
        </w:numPr>
        <w:kinsoku/>
        <w:wordWrap/>
        <w:overflowPunct/>
        <w:topLinePunct w:val="0"/>
        <w:autoSpaceDE/>
        <w:autoSpaceDN/>
        <w:bidi w:val="0"/>
        <w:snapToGrid/>
        <w:spacing w:line="240" w:lineRule="auto"/>
        <w:textAlignment w:val="auto"/>
      </w:pPr>
      <w:r>
        <w:rPr>
          <w:rFonts w:hint="eastAsia"/>
        </w:rPr>
        <w:t>具有远程或者本地的设备全自动数据监控，报警管理，产能统计、绩效分析等功能。</w:t>
      </w:r>
    </w:p>
    <w:p w14:paraId="64490EB0">
      <w:pPr>
        <w:pStyle w:val="178"/>
        <w:keepNext w:val="0"/>
        <w:keepLines w:val="0"/>
        <w:pageBreakBefore w:val="0"/>
        <w:numPr>
          <w:ilvl w:val="0"/>
          <w:numId w:val="57"/>
        </w:numPr>
        <w:kinsoku/>
        <w:wordWrap/>
        <w:overflowPunct/>
        <w:topLinePunct w:val="0"/>
        <w:autoSpaceDE/>
        <w:autoSpaceDN/>
        <w:bidi w:val="0"/>
        <w:snapToGrid/>
        <w:spacing w:line="240" w:lineRule="auto"/>
        <w:textAlignment w:val="auto"/>
      </w:pPr>
      <w:r>
        <w:rPr>
          <w:rFonts w:hint="eastAsia"/>
        </w:rPr>
        <w:t>支持多种设备接入方式，包括传感器、智能设备、工业设备等。</w:t>
      </w:r>
    </w:p>
    <w:p w14:paraId="61C55AF0">
      <w:pPr>
        <w:pStyle w:val="109"/>
        <w:keepNext w:val="0"/>
        <w:keepLines w:val="0"/>
        <w:pageBreakBefore w:val="0"/>
        <w:kinsoku/>
        <w:wordWrap/>
        <w:overflowPunct/>
        <w:topLinePunct w:val="0"/>
        <w:autoSpaceDE/>
        <w:autoSpaceDN/>
        <w:bidi w:val="0"/>
        <w:snapToGrid/>
        <w:spacing w:before="120" w:after="120" w:line="240" w:lineRule="auto"/>
        <w:textAlignment w:val="auto"/>
        <w:rPr>
          <w:rFonts w:hAnsi="黑体" w:cs="黑体"/>
          <w:b w:val="0"/>
          <w:bCs w:val="0"/>
        </w:rPr>
      </w:pPr>
      <w:r>
        <w:rPr>
          <w:rFonts w:hint="eastAsia" w:hAnsi="黑体" w:cs="黑体"/>
          <w:b w:val="0"/>
          <w:bCs w:val="0"/>
        </w:rPr>
        <w:t xml:space="preserve"> </w:t>
      </w:r>
      <w:bookmarkStart w:id="166" w:name="_Toc174437650"/>
      <w:r>
        <w:rPr>
          <w:rFonts w:hint="eastAsia" w:hAnsi="黑体" w:cs="黑体"/>
          <w:b w:val="0"/>
          <w:bCs w:val="0"/>
        </w:rPr>
        <w:t>接口管理</w:t>
      </w:r>
      <w:bookmarkEnd w:id="166"/>
    </w:p>
    <w:p w14:paraId="27E306F1">
      <w:pPr>
        <w:pStyle w:val="60"/>
        <w:keepNext w:val="0"/>
        <w:keepLines w:val="0"/>
        <w:pageBreakBefore w:val="0"/>
        <w:kinsoku/>
        <w:wordWrap/>
        <w:overflowPunct/>
        <w:topLinePunct w:val="0"/>
        <w:autoSpaceDE/>
        <w:autoSpaceDN/>
        <w:bidi w:val="0"/>
        <w:snapToGrid/>
        <w:spacing w:line="240" w:lineRule="auto"/>
        <w:textAlignment w:val="auto"/>
      </w:pPr>
      <w:r>
        <w:rPr>
          <w:rFonts w:hint="eastAsia"/>
          <w:lang w:val="en-US" w:eastAsia="zh-CN"/>
        </w:rPr>
        <w:t>接口管理具备以下功能：</w:t>
      </w:r>
    </w:p>
    <w:p w14:paraId="6B3EA3B1">
      <w:pPr>
        <w:pStyle w:val="178"/>
        <w:keepNext w:val="0"/>
        <w:keepLines w:val="0"/>
        <w:pageBreakBefore w:val="0"/>
        <w:numPr>
          <w:ilvl w:val="0"/>
          <w:numId w:val="58"/>
        </w:numPr>
        <w:kinsoku/>
        <w:wordWrap/>
        <w:overflowPunct/>
        <w:topLinePunct w:val="0"/>
        <w:autoSpaceDE/>
        <w:autoSpaceDN/>
        <w:bidi w:val="0"/>
        <w:snapToGrid/>
        <w:spacing w:line="240" w:lineRule="auto"/>
        <w:textAlignment w:val="auto"/>
        <w:rPr>
          <w:rFonts w:hint="eastAsia"/>
        </w:rPr>
      </w:pPr>
      <w:r>
        <w:rPr>
          <w:rFonts w:hint="eastAsia" w:ascii="黑体" w:hAnsi="黑体" w:eastAsia="黑体" w:cs="黑体"/>
          <w:lang w:val="en-US" w:eastAsia="zh-CN"/>
        </w:rPr>
        <w:t>应</w:t>
      </w:r>
      <w:r>
        <w:rPr>
          <w:rFonts w:hint="eastAsia"/>
        </w:rPr>
        <w:t>具有</w:t>
      </w:r>
      <w:r>
        <w:rPr>
          <w:rFonts w:hint="default"/>
        </w:rPr>
        <w:t>与PLM、OA、CRM、SRM、APS、ERP等模块接口功能。</w:t>
      </w:r>
    </w:p>
    <w:p w14:paraId="5D1ABCD4">
      <w:pPr>
        <w:pStyle w:val="178"/>
        <w:keepNext w:val="0"/>
        <w:keepLines w:val="0"/>
        <w:pageBreakBefore w:val="0"/>
        <w:numPr>
          <w:ilvl w:val="0"/>
          <w:numId w:val="58"/>
        </w:numPr>
        <w:kinsoku/>
        <w:wordWrap/>
        <w:overflowPunct/>
        <w:topLinePunct w:val="0"/>
        <w:autoSpaceDE/>
        <w:autoSpaceDN/>
        <w:bidi w:val="0"/>
        <w:snapToGrid/>
        <w:spacing w:line="240" w:lineRule="auto"/>
        <w:textAlignment w:val="auto"/>
      </w:pPr>
      <w:r>
        <w:rPr>
          <w:rFonts w:hint="eastAsia" w:cs="Times New Roman"/>
          <w:lang w:val="en-US" w:eastAsia="zh-CN"/>
        </w:rPr>
        <w:t>应</w:t>
      </w:r>
      <w:r>
        <w:rPr>
          <w:rFonts w:hint="default"/>
        </w:rPr>
        <w:t>具有基础档案、采购管理、销售管理、生产管理、委外管理、库存管理等数据同步功能。数据传输的格式，包括数据结构、字段定义、编码格式等，双方系统能够正确解析和处理对方传输的数据；数据传输过程中</w:t>
      </w:r>
      <w:r>
        <w:rPr>
          <w:rFonts w:hint="eastAsia"/>
        </w:rPr>
        <w:t>的数据加密、身份认证、访问权限控制等安全措施，防止数据泄露和恶意攻击；提供详细的接口文档，包括接口说明、参数说明、示例代码等，使第三方系统开发者理解接口的功能和使用方法；定义数据传输过程中可能出现的异常情况，并规定相应的处理方式，包括错误码定义、错误信息返回、异常情况处理流程等；记录接口调用的日志信息，包括请求参数、响应结果、调用时间等。</w:t>
      </w:r>
    </w:p>
    <w:p w14:paraId="65CAF0D9">
      <w:pPr>
        <w:pStyle w:val="178"/>
        <w:keepNext w:val="0"/>
        <w:keepLines w:val="0"/>
        <w:pageBreakBefore w:val="0"/>
        <w:numPr>
          <w:ilvl w:val="0"/>
          <w:numId w:val="58"/>
        </w:numPr>
        <w:kinsoku/>
        <w:wordWrap/>
        <w:overflowPunct/>
        <w:topLinePunct w:val="0"/>
        <w:autoSpaceDE/>
        <w:autoSpaceDN/>
        <w:bidi w:val="0"/>
        <w:snapToGrid/>
        <w:spacing w:line="240" w:lineRule="auto"/>
        <w:textAlignment w:val="auto"/>
      </w:pPr>
      <w:r>
        <w:rPr>
          <w:rFonts w:hint="eastAsia"/>
        </w:rPr>
        <w:t>对接</w:t>
      </w:r>
      <w:r>
        <w:rPr>
          <w:rFonts w:hint="default"/>
        </w:rPr>
        <w:t>方式</w:t>
      </w:r>
      <w:r>
        <w:rPr>
          <w:rFonts w:hint="eastAsia"/>
          <w:lang w:val="en-US" w:eastAsia="zh-CN"/>
        </w:rPr>
        <w:t>宜采用</w:t>
      </w:r>
      <w:r>
        <w:rPr>
          <w:rFonts w:hint="eastAsia"/>
        </w:rPr>
        <w:t>A</w:t>
      </w:r>
      <w:r>
        <w:t>PI</w:t>
      </w:r>
      <w:r>
        <w:rPr>
          <w:rFonts w:hint="eastAsia"/>
        </w:rPr>
        <w:t>对接、数据库对接、中间件对接等。</w:t>
      </w:r>
    </w:p>
    <w:p w14:paraId="5CCA62DA">
      <w:pPr>
        <w:pStyle w:val="60"/>
        <w:ind w:left="851"/>
        <w:rPr>
          <w:rFonts w:hint="eastAsia"/>
          <w:szCs w:val="20"/>
        </w:rPr>
      </w:pPr>
    </w:p>
    <w:p w14:paraId="720A9885">
      <w:pPr>
        <w:pStyle w:val="178"/>
        <w:numPr>
          <w:ilvl w:val="0"/>
          <w:numId w:val="0"/>
        </w:numPr>
        <w:ind w:left="425"/>
      </w:pPr>
    </w:p>
    <w:p w14:paraId="36D492A6">
      <w:pPr>
        <w:pStyle w:val="178"/>
        <w:numPr>
          <w:ilvl w:val="0"/>
          <w:numId w:val="0"/>
        </w:numPr>
        <w:ind w:left="425"/>
        <w:jc w:val="center"/>
      </w:pPr>
      <w:r>
        <w:drawing>
          <wp:inline distT="0" distB="0" distL="0" distR="0">
            <wp:extent cx="2216785" cy="8890"/>
            <wp:effectExtent l="0" t="0" r="0" b="0"/>
            <wp:docPr id="32" name="图片 32" descr="C:\Users\Dell\AppData\Local\Temp\ksohtml12596\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Dell\AppData\Local\Temp\ksohtml12596\wps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16785" cy="8890"/>
                    </a:xfrm>
                    <a:prstGeom prst="rect">
                      <a:avLst/>
                    </a:prstGeom>
                    <a:noFill/>
                    <a:ln>
                      <a:noFill/>
                    </a:ln>
                  </pic:spPr>
                </pic:pic>
              </a:graphicData>
            </a:graphic>
          </wp:inline>
        </w:drawing>
      </w:r>
      <w:bookmarkEnd w:id="21"/>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49F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C814">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495B">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2E91">
    <w:pPr>
      <w:pStyle w:val="56"/>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98E1">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EAF8">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1003">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830F">
    <w:pPr>
      <w:pStyle w:val="65"/>
    </w:pPr>
    <w:r>
      <w:fldChar w:fldCharType="begin"/>
    </w:r>
    <w:r>
      <w:instrText xml:space="preserve"> STYLEREF  标准文件_文件编号  \* MERGEFORMAT </w:instrText>
    </w:r>
    <w:r>
      <w:fldChar w:fldCharType="separate"/>
    </w:r>
    <w:r>
      <w:t>T/CFA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9169">
    <w:pPr>
      <w:pStyle w:val="20"/>
      <w:jc w:val="right"/>
    </w:pPr>
    <w:r>
      <w:fldChar w:fldCharType="begin"/>
    </w:r>
    <w:r>
      <w:instrText xml:space="preserve"> STYLEREF  标准文件_文件编号  \* MERGEFORMAT </w:instrText>
    </w:r>
    <w:r>
      <w:fldChar w:fldCharType="separate"/>
    </w:r>
    <w:r>
      <w:t>T/CFA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C96DF"/>
    <w:multiLevelType w:val="multilevel"/>
    <w:tmpl w:val="8F0C96DF"/>
    <w:lvl w:ilvl="0" w:tentative="0">
      <w:start w:val="1"/>
      <w:numFmt w:val="lowerLetter"/>
      <w:pStyle w:val="178"/>
      <w:lvlText w:val="%1)"/>
      <w:lvlJc w:val="left"/>
      <w:pPr>
        <w:tabs>
          <w:tab w:val="left" w:pos="851"/>
        </w:tabs>
        <w:ind w:left="851" w:hanging="426"/>
      </w:pPr>
      <w:rPr>
        <w:rFonts w:hint="default" w:ascii="宋体" w:hAnsi="宋体" w:eastAsia="宋体" w:cs="宋体"/>
        <w:sz w:val="21"/>
      </w:rPr>
    </w:lvl>
    <w:lvl w:ilvl="1" w:tentative="0">
      <w:start w:val="1"/>
      <w:numFmt w:val="decimal"/>
      <w:pStyle w:val="113"/>
      <w:lvlText w:val="%2)"/>
      <w:lvlJc w:val="left"/>
      <w:pPr>
        <w:tabs>
          <w:tab w:val="left" w:pos="1276"/>
        </w:tabs>
        <w:ind w:left="1276" w:hanging="425"/>
      </w:pPr>
      <w:rPr>
        <w:rFonts w:hint="default" w:ascii="宋体" w:hAnsi="宋体" w:eastAsia="宋体" w:cs="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6"/>
  </w:num>
  <w:num w:numId="4">
    <w:abstractNumId w:val="23"/>
  </w:num>
  <w:num w:numId="5">
    <w:abstractNumId w:val="18"/>
  </w:num>
  <w:num w:numId="6">
    <w:abstractNumId w:val="13"/>
  </w:num>
  <w:num w:numId="7">
    <w:abstractNumId w:val="9"/>
  </w:num>
  <w:num w:numId="8">
    <w:abstractNumId w:val="4"/>
  </w:num>
  <w:num w:numId="9">
    <w:abstractNumId w:val="10"/>
  </w:num>
  <w:num w:numId="10">
    <w:abstractNumId w:val="16"/>
  </w:num>
  <w:num w:numId="11">
    <w:abstractNumId w:val="25"/>
  </w:num>
  <w:num w:numId="12">
    <w:abstractNumId w:val="12"/>
  </w:num>
  <w:num w:numId="13">
    <w:abstractNumId w:val="0"/>
  </w:num>
  <w:num w:numId="14">
    <w:abstractNumId w:val="8"/>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1"/>
  </w:num>
  <w:num w:numId="22">
    <w:abstractNumId w:val="30"/>
  </w:num>
  <w:num w:numId="23">
    <w:abstractNumId w:val="20"/>
  </w:num>
  <w:num w:numId="24">
    <w:abstractNumId w:val="7"/>
  </w:num>
  <w:num w:numId="25">
    <w:abstractNumId w:val="26"/>
  </w:num>
  <w:num w:numId="26">
    <w:abstractNumId w:val="28"/>
  </w:num>
  <w:num w:numId="27">
    <w:abstractNumId w:val="3"/>
  </w:num>
  <w:num w:numId="28">
    <w:abstractNumId w:val="5"/>
  </w:num>
  <w:num w:numId="29">
    <w:abstractNumId w:val="14"/>
  </w:num>
  <w:num w:numId="30">
    <w:abstractNumId w:val="24"/>
  </w:num>
  <w:num w:numId="31">
    <w:abstractNumId w:val="2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Njc0YzAxNWJlNGE1MmExZTRiZGU1YzNkNmMzOTkifQ=="/>
  </w:docVars>
  <w:rsids>
    <w:rsidRoot w:val="00627DDD"/>
    <w:rsid w:val="0000040A"/>
    <w:rsid w:val="00000A94"/>
    <w:rsid w:val="000015D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B5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9F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375"/>
    <w:rsid w:val="000A7311"/>
    <w:rsid w:val="000B060F"/>
    <w:rsid w:val="000B1592"/>
    <w:rsid w:val="000B1FF2"/>
    <w:rsid w:val="000B2298"/>
    <w:rsid w:val="000B3CDA"/>
    <w:rsid w:val="000B6A0B"/>
    <w:rsid w:val="000B74F8"/>
    <w:rsid w:val="000C0F6C"/>
    <w:rsid w:val="000C11DB"/>
    <w:rsid w:val="000C1492"/>
    <w:rsid w:val="000C24D0"/>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346"/>
    <w:rsid w:val="00141114"/>
    <w:rsid w:val="00142969"/>
    <w:rsid w:val="001446C2"/>
    <w:rsid w:val="00144F2D"/>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10E"/>
    <w:rsid w:val="00180A08"/>
    <w:rsid w:val="00182265"/>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F78"/>
    <w:rsid w:val="001B71D0"/>
    <w:rsid w:val="001B71EE"/>
    <w:rsid w:val="001C04A8"/>
    <w:rsid w:val="001C04E7"/>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D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441"/>
    <w:rsid w:val="002142EA"/>
    <w:rsid w:val="00215ADD"/>
    <w:rsid w:val="002204BB"/>
    <w:rsid w:val="00221B79"/>
    <w:rsid w:val="00221C6B"/>
    <w:rsid w:val="00222EF7"/>
    <w:rsid w:val="00223B58"/>
    <w:rsid w:val="002253A1"/>
    <w:rsid w:val="00225B9D"/>
    <w:rsid w:val="00225CF8"/>
    <w:rsid w:val="0022794E"/>
    <w:rsid w:val="00233D64"/>
    <w:rsid w:val="0023482A"/>
    <w:rsid w:val="00234DCC"/>
    <w:rsid w:val="002359CB"/>
    <w:rsid w:val="002423C9"/>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D7F1C"/>
    <w:rsid w:val="002E039D"/>
    <w:rsid w:val="002E4D5A"/>
    <w:rsid w:val="002E54CE"/>
    <w:rsid w:val="002E6326"/>
    <w:rsid w:val="002F30E0"/>
    <w:rsid w:val="002F35E4"/>
    <w:rsid w:val="002F3730"/>
    <w:rsid w:val="002F38E1"/>
    <w:rsid w:val="002F7AF6"/>
    <w:rsid w:val="00300E63"/>
    <w:rsid w:val="00302F5F"/>
    <w:rsid w:val="0030441D"/>
    <w:rsid w:val="00305242"/>
    <w:rsid w:val="00305581"/>
    <w:rsid w:val="00306063"/>
    <w:rsid w:val="003065B6"/>
    <w:rsid w:val="00313B85"/>
    <w:rsid w:val="00317988"/>
    <w:rsid w:val="003221B4"/>
    <w:rsid w:val="0032258D"/>
    <w:rsid w:val="00322E62"/>
    <w:rsid w:val="00324D13"/>
    <w:rsid w:val="00324EDD"/>
    <w:rsid w:val="003331E4"/>
    <w:rsid w:val="00336C64"/>
    <w:rsid w:val="00337162"/>
    <w:rsid w:val="0034194F"/>
    <w:rsid w:val="00344605"/>
    <w:rsid w:val="003474AA"/>
    <w:rsid w:val="003479FE"/>
    <w:rsid w:val="00350D1D"/>
    <w:rsid w:val="00352564"/>
    <w:rsid w:val="00352C83"/>
    <w:rsid w:val="00352F1A"/>
    <w:rsid w:val="00360553"/>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2E5D"/>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027"/>
    <w:rsid w:val="00407D39"/>
    <w:rsid w:val="0041477A"/>
    <w:rsid w:val="004167A3"/>
    <w:rsid w:val="004263A0"/>
    <w:rsid w:val="00432DAA"/>
    <w:rsid w:val="00434305"/>
    <w:rsid w:val="00434943"/>
    <w:rsid w:val="00435DF7"/>
    <w:rsid w:val="0044083F"/>
    <w:rsid w:val="00441AE7"/>
    <w:rsid w:val="00445574"/>
    <w:rsid w:val="004467FB"/>
    <w:rsid w:val="00452D6B"/>
    <w:rsid w:val="00454484"/>
    <w:rsid w:val="0045517B"/>
    <w:rsid w:val="00462C69"/>
    <w:rsid w:val="00463B77"/>
    <w:rsid w:val="00463C7B"/>
    <w:rsid w:val="004644A6"/>
    <w:rsid w:val="004659BD"/>
    <w:rsid w:val="00470775"/>
    <w:rsid w:val="004746B1"/>
    <w:rsid w:val="004750DC"/>
    <w:rsid w:val="0047583F"/>
    <w:rsid w:val="00475DE8"/>
    <w:rsid w:val="00481C44"/>
    <w:rsid w:val="00484936"/>
    <w:rsid w:val="00485C89"/>
    <w:rsid w:val="00486BE3"/>
    <w:rsid w:val="004905E4"/>
    <w:rsid w:val="00490A89"/>
    <w:rsid w:val="00490AB4"/>
    <w:rsid w:val="00492F02"/>
    <w:rsid w:val="0049396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9CC"/>
    <w:rsid w:val="004D4406"/>
    <w:rsid w:val="004D7C42"/>
    <w:rsid w:val="004E0465"/>
    <w:rsid w:val="004E127B"/>
    <w:rsid w:val="004E1C0A"/>
    <w:rsid w:val="004E30C5"/>
    <w:rsid w:val="004E4AA5"/>
    <w:rsid w:val="004E4AEE"/>
    <w:rsid w:val="004E59E3"/>
    <w:rsid w:val="004E6570"/>
    <w:rsid w:val="004E67C0"/>
    <w:rsid w:val="004F1C22"/>
    <w:rsid w:val="004F391A"/>
    <w:rsid w:val="004F3CFB"/>
    <w:rsid w:val="004F6456"/>
    <w:rsid w:val="004F696E"/>
    <w:rsid w:val="004F6C71"/>
    <w:rsid w:val="00501139"/>
    <w:rsid w:val="0050363E"/>
    <w:rsid w:val="005039BC"/>
    <w:rsid w:val="005043BB"/>
    <w:rsid w:val="00504A3D"/>
    <w:rsid w:val="00505767"/>
    <w:rsid w:val="005073F0"/>
    <w:rsid w:val="00510743"/>
    <w:rsid w:val="00510A7B"/>
    <w:rsid w:val="00512F6E"/>
    <w:rsid w:val="00513038"/>
    <w:rsid w:val="00514174"/>
    <w:rsid w:val="00516088"/>
    <w:rsid w:val="00516B0B"/>
    <w:rsid w:val="005220EC"/>
    <w:rsid w:val="00523F95"/>
    <w:rsid w:val="00524D65"/>
    <w:rsid w:val="00525B16"/>
    <w:rsid w:val="00525FBE"/>
    <w:rsid w:val="00532F51"/>
    <w:rsid w:val="00533D04"/>
    <w:rsid w:val="00534804"/>
    <w:rsid w:val="00534BDF"/>
    <w:rsid w:val="005354EA"/>
    <w:rsid w:val="0053585F"/>
    <w:rsid w:val="00535EC4"/>
    <w:rsid w:val="00535ED9"/>
    <w:rsid w:val="0053692B"/>
    <w:rsid w:val="00541853"/>
    <w:rsid w:val="00541E2D"/>
    <w:rsid w:val="005431DE"/>
    <w:rsid w:val="00543BDA"/>
    <w:rsid w:val="005441CC"/>
    <w:rsid w:val="005479DA"/>
    <w:rsid w:val="00547BCC"/>
    <w:rsid w:val="0055013B"/>
    <w:rsid w:val="00551F6F"/>
    <w:rsid w:val="0055386B"/>
    <w:rsid w:val="00555044"/>
    <w:rsid w:val="00556F78"/>
    <w:rsid w:val="00561475"/>
    <w:rsid w:val="00562308"/>
    <w:rsid w:val="0056487B"/>
    <w:rsid w:val="00564FB9"/>
    <w:rsid w:val="00573D9E"/>
    <w:rsid w:val="005801E3"/>
    <w:rsid w:val="00581802"/>
    <w:rsid w:val="005836A8"/>
    <w:rsid w:val="0058409C"/>
    <w:rsid w:val="00584262"/>
    <w:rsid w:val="00586630"/>
    <w:rsid w:val="00586679"/>
    <w:rsid w:val="00587ADD"/>
    <w:rsid w:val="00593A49"/>
    <w:rsid w:val="00595A1B"/>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B71"/>
    <w:rsid w:val="005D0C75"/>
    <w:rsid w:val="005D4171"/>
    <w:rsid w:val="005D6A95"/>
    <w:rsid w:val="005D6B2C"/>
    <w:rsid w:val="005D6D9C"/>
    <w:rsid w:val="005D7723"/>
    <w:rsid w:val="005E213C"/>
    <w:rsid w:val="005E2335"/>
    <w:rsid w:val="005E34CA"/>
    <w:rsid w:val="005E3C18"/>
    <w:rsid w:val="005E4250"/>
    <w:rsid w:val="005E6812"/>
    <w:rsid w:val="005E7881"/>
    <w:rsid w:val="005E78E0"/>
    <w:rsid w:val="005F04FD"/>
    <w:rsid w:val="005F0D9C"/>
    <w:rsid w:val="005F284E"/>
    <w:rsid w:val="006015CE"/>
    <w:rsid w:val="00604784"/>
    <w:rsid w:val="00604C37"/>
    <w:rsid w:val="00606419"/>
    <w:rsid w:val="00607D29"/>
    <w:rsid w:val="00612952"/>
    <w:rsid w:val="00614CC1"/>
    <w:rsid w:val="00615A9D"/>
    <w:rsid w:val="00617387"/>
    <w:rsid w:val="006205D6"/>
    <w:rsid w:val="006252D8"/>
    <w:rsid w:val="006259BC"/>
    <w:rsid w:val="0062636B"/>
    <w:rsid w:val="00627DDD"/>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857"/>
    <w:rsid w:val="00672060"/>
    <w:rsid w:val="00672BFD"/>
    <w:rsid w:val="00675261"/>
    <w:rsid w:val="006770F4"/>
    <w:rsid w:val="00677A84"/>
    <w:rsid w:val="0068026D"/>
    <w:rsid w:val="00680A27"/>
    <w:rsid w:val="006816A4"/>
    <w:rsid w:val="006819B8"/>
    <w:rsid w:val="006840A6"/>
    <w:rsid w:val="006850CD"/>
    <w:rsid w:val="00685AAB"/>
    <w:rsid w:val="006902D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1C7"/>
    <w:rsid w:val="006E7A89"/>
    <w:rsid w:val="006F03A8"/>
    <w:rsid w:val="006F2ACA"/>
    <w:rsid w:val="006F2ADC"/>
    <w:rsid w:val="006F2BFE"/>
    <w:rsid w:val="006F31E9"/>
    <w:rsid w:val="006F6284"/>
    <w:rsid w:val="007002C5"/>
    <w:rsid w:val="007015D5"/>
    <w:rsid w:val="00703BD6"/>
    <w:rsid w:val="0070437A"/>
    <w:rsid w:val="00704387"/>
    <w:rsid w:val="007055D7"/>
    <w:rsid w:val="007068D3"/>
    <w:rsid w:val="00707669"/>
    <w:rsid w:val="00711CBA"/>
    <w:rsid w:val="00711FB5"/>
    <w:rsid w:val="00712A01"/>
    <w:rsid w:val="00714F58"/>
    <w:rsid w:val="00715DBD"/>
    <w:rsid w:val="00722FBF"/>
    <w:rsid w:val="00722FC2"/>
    <w:rsid w:val="00723FF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68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17E"/>
    <w:rsid w:val="007F0ED8"/>
    <w:rsid w:val="007F0F63"/>
    <w:rsid w:val="007F75CE"/>
    <w:rsid w:val="00801189"/>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838"/>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1B3"/>
    <w:rsid w:val="008A57E6"/>
    <w:rsid w:val="008A6F81"/>
    <w:rsid w:val="008A769A"/>
    <w:rsid w:val="008B095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00F"/>
    <w:rsid w:val="008F70BD"/>
    <w:rsid w:val="008F788F"/>
    <w:rsid w:val="008F7EA2"/>
    <w:rsid w:val="00902722"/>
    <w:rsid w:val="009027BC"/>
    <w:rsid w:val="00905739"/>
    <w:rsid w:val="009062E6"/>
    <w:rsid w:val="00911BE5"/>
    <w:rsid w:val="00913CA9"/>
    <w:rsid w:val="009145AE"/>
    <w:rsid w:val="009146CE"/>
    <w:rsid w:val="00914CA7"/>
    <w:rsid w:val="00915C3E"/>
    <w:rsid w:val="00915D7C"/>
    <w:rsid w:val="009161A8"/>
    <w:rsid w:val="009245AE"/>
    <w:rsid w:val="009245F5"/>
    <w:rsid w:val="009249EC"/>
    <w:rsid w:val="009273B3"/>
    <w:rsid w:val="00927D17"/>
    <w:rsid w:val="009305B5"/>
    <w:rsid w:val="00930B92"/>
    <w:rsid w:val="00933369"/>
    <w:rsid w:val="009378DD"/>
    <w:rsid w:val="009429D5"/>
    <w:rsid w:val="00942BF1"/>
    <w:rsid w:val="00945180"/>
    <w:rsid w:val="00945428"/>
    <w:rsid w:val="0094607B"/>
    <w:rsid w:val="00953604"/>
    <w:rsid w:val="0095496B"/>
    <w:rsid w:val="00954DD4"/>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857"/>
    <w:rsid w:val="009B6029"/>
    <w:rsid w:val="009B6971"/>
    <w:rsid w:val="009C27F1"/>
    <w:rsid w:val="009C3152"/>
    <w:rsid w:val="009C3257"/>
    <w:rsid w:val="009C4CFA"/>
    <w:rsid w:val="009C5070"/>
    <w:rsid w:val="009C5AF8"/>
    <w:rsid w:val="009D112C"/>
    <w:rsid w:val="009D1385"/>
    <w:rsid w:val="009D47FA"/>
    <w:rsid w:val="009D4C5B"/>
    <w:rsid w:val="009D50D2"/>
    <w:rsid w:val="009D6BCA"/>
    <w:rsid w:val="009E0F62"/>
    <w:rsid w:val="009E4A58"/>
    <w:rsid w:val="009E5A2D"/>
    <w:rsid w:val="009E5AB2"/>
    <w:rsid w:val="009E6219"/>
    <w:rsid w:val="009E70B5"/>
    <w:rsid w:val="009F03B3"/>
    <w:rsid w:val="00A0096C"/>
    <w:rsid w:val="00A01757"/>
    <w:rsid w:val="00A028C0"/>
    <w:rsid w:val="00A02BAE"/>
    <w:rsid w:val="00A06A6B"/>
    <w:rsid w:val="00A07E47"/>
    <w:rsid w:val="00A129D0"/>
    <w:rsid w:val="00A12C33"/>
    <w:rsid w:val="00A138BA"/>
    <w:rsid w:val="00A14C8E"/>
    <w:rsid w:val="00A153D9"/>
    <w:rsid w:val="00A15F09"/>
    <w:rsid w:val="00A162B0"/>
    <w:rsid w:val="00A169B6"/>
    <w:rsid w:val="00A2271D"/>
    <w:rsid w:val="00A237D5"/>
    <w:rsid w:val="00A2569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9B3"/>
    <w:rsid w:val="00A77CCB"/>
    <w:rsid w:val="00A83D8D"/>
    <w:rsid w:val="00A8446B"/>
    <w:rsid w:val="00A8473F"/>
    <w:rsid w:val="00A862D6"/>
    <w:rsid w:val="00A8715E"/>
    <w:rsid w:val="00A9295B"/>
    <w:rsid w:val="00A93B09"/>
    <w:rsid w:val="00A952D7"/>
    <w:rsid w:val="00A963F7"/>
    <w:rsid w:val="00A96AD8"/>
    <w:rsid w:val="00AA052C"/>
    <w:rsid w:val="00AA1E45"/>
    <w:rsid w:val="00AA2AD7"/>
    <w:rsid w:val="00AA4286"/>
    <w:rsid w:val="00AA456B"/>
    <w:rsid w:val="00AA57F5"/>
    <w:rsid w:val="00AA672E"/>
    <w:rsid w:val="00AA6EC9"/>
    <w:rsid w:val="00AB55F1"/>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6A4"/>
    <w:rsid w:val="00AE37E5"/>
    <w:rsid w:val="00AE5EB4"/>
    <w:rsid w:val="00AF0C18"/>
    <w:rsid w:val="00AF47C5"/>
    <w:rsid w:val="00AF5398"/>
    <w:rsid w:val="00AF7A5E"/>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6D0"/>
    <w:rsid w:val="00BA263B"/>
    <w:rsid w:val="00BA42B2"/>
    <w:rsid w:val="00BA58D4"/>
    <w:rsid w:val="00BA5B9E"/>
    <w:rsid w:val="00BA7C9A"/>
    <w:rsid w:val="00BB5F8F"/>
    <w:rsid w:val="00BB657A"/>
    <w:rsid w:val="00BC1A4E"/>
    <w:rsid w:val="00BC5DC7"/>
    <w:rsid w:val="00BC6B8B"/>
    <w:rsid w:val="00BC73D8"/>
    <w:rsid w:val="00BC7FBD"/>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403"/>
    <w:rsid w:val="00C905FC"/>
    <w:rsid w:val="00C92D03"/>
    <w:rsid w:val="00C9319C"/>
    <w:rsid w:val="00C9435D"/>
    <w:rsid w:val="00C94DF2"/>
    <w:rsid w:val="00C95838"/>
    <w:rsid w:val="00C96741"/>
    <w:rsid w:val="00CA06A7"/>
    <w:rsid w:val="00CA2D1B"/>
    <w:rsid w:val="00CA33CC"/>
    <w:rsid w:val="00CA375D"/>
    <w:rsid w:val="00CA662A"/>
    <w:rsid w:val="00CA7AFD"/>
    <w:rsid w:val="00CA7C3C"/>
    <w:rsid w:val="00CB0189"/>
    <w:rsid w:val="00CB0BA2"/>
    <w:rsid w:val="00CB1579"/>
    <w:rsid w:val="00CB1A42"/>
    <w:rsid w:val="00CB1B0C"/>
    <w:rsid w:val="00CB2C0B"/>
    <w:rsid w:val="00CB3856"/>
    <w:rsid w:val="00CB517D"/>
    <w:rsid w:val="00CC038D"/>
    <w:rsid w:val="00CC08DB"/>
    <w:rsid w:val="00CC27BD"/>
    <w:rsid w:val="00CC39FF"/>
    <w:rsid w:val="00CC3C2F"/>
    <w:rsid w:val="00CC4AC8"/>
    <w:rsid w:val="00CC5233"/>
    <w:rsid w:val="00CC5DE6"/>
    <w:rsid w:val="00CC6803"/>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DC2"/>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FBB"/>
    <w:rsid w:val="00D4162B"/>
    <w:rsid w:val="00D4514F"/>
    <w:rsid w:val="00D451E2"/>
    <w:rsid w:val="00D45E89"/>
    <w:rsid w:val="00D45E8D"/>
    <w:rsid w:val="00D466AE"/>
    <w:rsid w:val="00D4734F"/>
    <w:rsid w:val="00D51BF3"/>
    <w:rsid w:val="00D57536"/>
    <w:rsid w:val="00D66846"/>
    <w:rsid w:val="00D675FB"/>
    <w:rsid w:val="00D71F25"/>
    <w:rsid w:val="00D72A9C"/>
    <w:rsid w:val="00D75781"/>
    <w:rsid w:val="00D77031"/>
    <w:rsid w:val="00D84941"/>
    <w:rsid w:val="00D84FA1"/>
    <w:rsid w:val="00D851F0"/>
    <w:rsid w:val="00D86DB7"/>
    <w:rsid w:val="00D87A0C"/>
    <w:rsid w:val="00D87BF5"/>
    <w:rsid w:val="00D90721"/>
    <w:rsid w:val="00D926D0"/>
    <w:rsid w:val="00D926D4"/>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179"/>
    <w:rsid w:val="00DE2410"/>
    <w:rsid w:val="00DE2939"/>
    <w:rsid w:val="00DE42EA"/>
    <w:rsid w:val="00DE6E81"/>
    <w:rsid w:val="00DE703F"/>
    <w:rsid w:val="00DE7595"/>
    <w:rsid w:val="00DF1961"/>
    <w:rsid w:val="00DF3A40"/>
    <w:rsid w:val="00DF44DE"/>
    <w:rsid w:val="00DF70E1"/>
    <w:rsid w:val="00E01138"/>
    <w:rsid w:val="00E02DFB"/>
    <w:rsid w:val="00E030F9"/>
    <w:rsid w:val="00E0311A"/>
    <w:rsid w:val="00E03138"/>
    <w:rsid w:val="00E06404"/>
    <w:rsid w:val="00E11A85"/>
    <w:rsid w:val="00E12495"/>
    <w:rsid w:val="00E15CCD"/>
    <w:rsid w:val="00E202EF"/>
    <w:rsid w:val="00E210B5"/>
    <w:rsid w:val="00E217B8"/>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54B"/>
    <w:rsid w:val="00E5408A"/>
    <w:rsid w:val="00E56800"/>
    <w:rsid w:val="00E60C63"/>
    <w:rsid w:val="00E62FF9"/>
    <w:rsid w:val="00E635D6"/>
    <w:rsid w:val="00E639BC"/>
    <w:rsid w:val="00E664CC"/>
    <w:rsid w:val="00E70388"/>
    <w:rsid w:val="00E70F92"/>
    <w:rsid w:val="00E71227"/>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5F2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83A"/>
    <w:rsid w:val="00F06D37"/>
    <w:rsid w:val="00F07B9D"/>
    <w:rsid w:val="00F11586"/>
    <w:rsid w:val="00F1183B"/>
    <w:rsid w:val="00F11C9F"/>
    <w:rsid w:val="00F12263"/>
    <w:rsid w:val="00F1409D"/>
    <w:rsid w:val="00F14214"/>
    <w:rsid w:val="00F157A9"/>
    <w:rsid w:val="00F16F00"/>
    <w:rsid w:val="00F25BB6"/>
    <w:rsid w:val="00F26733"/>
    <w:rsid w:val="00F26B7E"/>
    <w:rsid w:val="00F27A3B"/>
    <w:rsid w:val="00F32780"/>
    <w:rsid w:val="00F33817"/>
    <w:rsid w:val="00F420D5"/>
    <w:rsid w:val="00F451EA"/>
    <w:rsid w:val="00F45447"/>
    <w:rsid w:val="00F456C6"/>
    <w:rsid w:val="00F4577B"/>
    <w:rsid w:val="00F46496"/>
    <w:rsid w:val="00F474D0"/>
    <w:rsid w:val="00F50179"/>
    <w:rsid w:val="00F50B66"/>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BA2"/>
    <w:rsid w:val="00FD00C7"/>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94540A"/>
    <w:rsid w:val="057A17B3"/>
    <w:rsid w:val="0584646B"/>
    <w:rsid w:val="085D46A6"/>
    <w:rsid w:val="09575B61"/>
    <w:rsid w:val="0990556B"/>
    <w:rsid w:val="0A19466A"/>
    <w:rsid w:val="0ADC6ECB"/>
    <w:rsid w:val="0C37605D"/>
    <w:rsid w:val="0C9612A9"/>
    <w:rsid w:val="0D556D8D"/>
    <w:rsid w:val="0EB83642"/>
    <w:rsid w:val="0F20161D"/>
    <w:rsid w:val="0F7E2F61"/>
    <w:rsid w:val="0FC52087"/>
    <w:rsid w:val="10061F6E"/>
    <w:rsid w:val="104D0FA0"/>
    <w:rsid w:val="10F34DEA"/>
    <w:rsid w:val="11541BD2"/>
    <w:rsid w:val="143B159B"/>
    <w:rsid w:val="161B08A8"/>
    <w:rsid w:val="17377504"/>
    <w:rsid w:val="17923C15"/>
    <w:rsid w:val="18222FF4"/>
    <w:rsid w:val="1ABB0299"/>
    <w:rsid w:val="1DAD3847"/>
    <w:rsid w:val="213A6644"/>
    <w:rsid w:val="21FE01EB"/>
    <w:rsid w:val="224D49AE"/>
    <w:rsid w:val="2368077B"/>
    <w:rsid w:val="24C6017D"/>
    <w:rsid w:val="24FC5DAF"/>
    <w:rsid w:val="2744027C"/>
    <w:rsid w:val="27A75FE0"/>
    <w:rsid w:val="27EB7500"/>
    <w:rsid w:val="2AC67487"/>
    <w:rsid w:val="2AFE2F8F"/>
    <w:rsid w:val="2BF81500"/>
    <w:rsid w:val="2F004FD7"/>
    <w:rsid w:val="30B11C7D"/>
    <w:rsid w:val="31396A7E"/>
    <w:rsid w:val="34623E07"/>
    <w:rsid w:val="36095D75"/>
    <w:rsid w:val="362B1C8C"/>
    <w:rsid w:val="36A41041"/>
    <w:rsid w:val="37853414"/>
    <w:rsid w:val="3B0D0E62"/>
    <w:rsid w:val="3BB46D80"/>
    <w:rsid w:val="3F073ADC"/>
    <w:rsid w:val="3F4405FC"/>
    <w:rsid w:val="3FCB05E7"/>
    <w:rsid w:val="4020042D"/>
    <w:rsid w:val="40AC1375"/>
    <w:rsid w:val="413F5679"/>
    <w:rsid w:val="4154018A"/>
    <w:rsid w:val="41DE664A"/>
    <w:rsid w:val="421166B1"/>
    <w:rsid w:val="42206C63"/>
    <w:rsid w:val="495D6E86"/>
    <w:rsid w:val="4B990FD6"/>
    <w:rsid w:val="4E0D6A52"/>
    <w:rsid w:val="50147CCD"/>
    <w:rsid w:val="50B42598"/>
    <w:rsid w:val="51767C15"/>
    <w:rsid w:val="53282A66"/>
    <w:rsid w:val="53862608"/>
    <w:rsid w:val="541200EB"/>
    <w:rsid w:val="559815F4"/>
    <w:rsid w:val="59450527"/>
    <w:rsid w:val="597245FA"/>
    <w:rsid w:val="5E3C7BA5"/>
    <w:rsid w:val="5E766130"/>
    <w:rsid w:val="5F024267"/>
    <w:rsid w:val="624F4914"/>
    <w:rsid w:val="67E47835"/>
    <w:rsid w:val="6A097E59"/>
    <w:rsid w:val="6AEE26C7"/>
    <w:rsid w:val="6B99497C"/>
    <w:rsid w:val="6C832144"/>
    <w:rsid w:val="6ED043D6"/>
    <w:rsid w:val="6EE656A0"/>
    <w:rsid w:val="710170A5"/>
    <w:rsid w:val="712B0005"/>
    <w:rsid w:val="723F2E2C"/>
    <w:rsid w:val="74035919"/>
    <w:rsid w:val="74477EFB"/>
    <w:rsid w:val="74E77011"/>
    <w:rsid w:val="751D5DC7"/>
    <w:rsid w:val="75C6595C"/>
    <w:rsid w:val="78212811"/>
    <w:rsid w:val="7A5A239D"/>
    <w:rsid w:val="7D673F4F"/>
    <w:rsid w:val="7E545869"/>
    <w:rsid w:val="7EB0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26"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90"/>
    <w:autoRedefine/>
    <w:qFormat/>
    <w:uiPriority w:val="1"/>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39"/>
    <w:semiHidden/>
    <w:unhideWhenUsed/>
    <w:qFormat/>
    <w:uiPriority w:val="99"/>
    <w:pPr>
      <w:ind w:left="100" w:leftChars="2500"/>
    </w:pPr>
  </w:style>
  <w:style w:type="paragraph" w:styleId="18">
    <w:name w:val="Balloon Text"/>
    <w:basedOn w:val="1"/>
    <w:link w:val="49"/>
    <w:autoRedefine/>
    <w:semiHidden/>
    <w:unhideWhenUsed/>
    <w:qFormat/>
    <w:uiPriority w:val="99"/>
    <w:rPr>
      <w:sz w:val="18"/>
      <w:szCs w:val="18"/>
    </w:rPr>
  </w:style>
  <w:style w:type="paragraph" w:styleId="19">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20"/>
    <w:autoRedefine/>
    <w:qFormat/>
    <w:uiPriority w:val="99"/>
    <w:rPr>
      <w:kern w:val="2"/>
      <w:sz w:val="18"/>
      <w:szCs w:val="18"/>
    </w:rPr>
  </w:style>
  <w:style w:type="character" w:customStyle="1" w:styleId="48">
    <w:name w:val="页脚 字符"/>
    <w:link w:val="19"/>
    <w:autoRedefine/>
    <w:qFormat/>
    <w:uiPriority w:val="99"/>
    <w:rPr>
      <w:rFonts w:ascii="宋体"/>
      <w:kern w:val="2"/>
      <w:sz w:val="18"/>
      <w:szCs w:val="18"/>
    </w:rPr>
  </w:style>
  <w:style w:type="character" w:customStyle="1" w:styleId="49">
    <w:name w:val="批注框文本 字符"/>
    <w:link w:val="18"/>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42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99"/>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autoRedefine/>
    <w:semiHidden/>
    <w:qFormat/>
    <w:uiPriority w:val="0"/>
    <w:rPr>
      <w:rFonts w:ascii="宋体"/>
      <w:kern w:val="2"/>
      <w:sz w:val="18"/>
      <w:szCs w:val="18"/>
    </w:rPr>
  </w:style>
  <w:style w:type="paragraph" w:customStyle="1" w:styleId="104">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rPr>
  </w:style>
  <w:style w:type="paragraph" w:customStyle="1" w:styleId="183">
    <w:name w:val="标准文件_注："/>
    <w:next w:val="60"/>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firstLine="0" w:firstLineChars="0"/>
    </w:pPr>
  </w:style>
  <w:style w:type="paragraph" w:customStyle="1" w:styleId="192">
    <w:name w:val="标准文件_三级项2"/>
    <w:basedOn w:val="60"/>
    <w:autoRedefine/>
    <w:qFormat/>
    <w:uiPriority w:val="0"/>
    <w:pPr>
      <w:numPr>
        <w:ilvl w:val="0"/>
        <w:numId w:val="30"/>
      </w:numPr>
      <w:spacing w:line="300" w:lineRule="exact"/>
      <w:ind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paragraph" w:customStyle="1" w:styleId="234">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35">
    <w:name w:val="批注文字 字符"/>
    <w:basedOn w:val="31"/>
    <w:link w:val="13"/>
    <w:semiHidden/>
    <w:qFormat/>
    <w:uiPriority w:val="99"/>
    <w:rPr>
      <w:rFonts w:ascii="Calibri" w:hAnsi="Calibri"/>
      <w:kern w:val="2"/>
      <w:sz w:val="21"/>
      <w:szCs w:val="21"/>
    </w:rPr>
  </w:style>
  <w:style w:type="character" w:customStyle="1" w:styleId="236">
    <w:name w:val="批注主题 字符"/>
    <w:basedOn w:val="235"/>
    <w:link w:val="28"/>
    <w:semiHidden/>
    <w:qFormat/>
    <w:uiPriority w:val="99"/>
    <w:rPr>
      <w:rFonts w:ascii="Calibri" w:hAnsi="Calibri"/>
      <w:b/>
      <w:bCs/>
      <w:kern w:val="2"/>
      <w:sz w:val="21"/>
      <w:szCs w:val="21"/>
    </w:rPr>
  </w:style>
  <w:style w:type="paragraph" w:customStyle="1" w:styleId="237">
    <w:name w:val="修订1"/>
    <w:hidden/>
    <w:unhideWhenUsed/>
    <w:qFormat/>
    <w:uiPriority w:val="99"/>
    <w:rPr>
      <w:rFonts w:ascii="Calibri" w:hAnsi="Calibri" w:eastAsia="宋体" w:cs="Times New Roman"/>
      <w:kern w:val="2"/>
      <w:sz w:val="21"/>
      <w:szCs w:val="21"/>
      <w:lang w:val="en-US" w:eastAsia="zh-CN" w:bidi="ar-SA"/>
    </w:rPr>
  </w:style>
  <w:style w:type="paragraph" w:styleId="238">
    <w:name w:val="List Paragraph"/>
    <w:basedOn w:val="1"/>
    <w:autoRedefine/>
    <w:unhideWhenUsed/>
    <w:qFormat/>
    <w:uiPriority w:val="26"/>
    <w:pPr>
      <w:ind w:left="880"/>
      <w:jc w:val="center"/>
    </w:pPr>
  </w:style>
  <w:style w:type="character" w:customStyle="1" w:styleId="239">
    <w:name w:val="日期 字符"/>
    <w:basedOn w:val="31"/>
    <w:link w:val="17"/>
    <w:semiHidden/>
    <w:qFormat/>
    <w:uiPriority w:val="99"/>
    <w:rPr>
      <w:rFonts w:ascii="Calibri" w:hAnsi="Calibri"/>
      <w:kern w:val="2"/>
      <w:sz w:val="21"/>
      <w:szCs w:val="21"/>
    </w:rPr>
  </w:style>
  <w:style w:type="character" w:customStyle="1" w:styleId="240">
    <w:name w:val="text_k19ws"/>
    <w:basedOn w:val="31"/>
    <w:qFormat/>
    <w:uiPriority w:val="0"/>
  </w:style>
  <w:style w:type="paragraph" w:customStyle="1" w:styleId="24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42">
    <w:name w:val="列项（——）"/>
    <w:basedOn w:val="1"/>
    <w:qFormat/>
    <w:uiPriority w:val="0"/>
    <w:pPr>
      <w:widowControl/>
      <w:tabs>
        <w:tab w:val="center" w:pos="4201"/>
        <w:tab w:val="right" w:leader="dot" w:pos="9298"/>
      </w:tabs>
      <w:autoSpaceDE w:val="0"/>
      <w:autoSpaceDN w:val="0"/>
      <w:adjustRightInd/>
      <w:spacing w:line="240" w:lineRule="auto"/>
      <w:ind w:left="400" w:leftChars="200" w:hanging="200" w:hangingChars="200"/>
    </w:pPr>
    <w:rPr>
      <w:rFonts w:ascii="Times New Roman" w:hAnsi="Times New Roman" w:cs="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emf"/><Relationship Id="rId17" Type="http://schemas.openxmlformats.org/officeDocument/2006/relationships/package" Target="embeddings/Microsoft_Visio___2.vsdx"/><Relationship Id="rId16" Type="http://schemas.openxmlformats.org/officeDocument/2006/relationships/image" Target="media/image1.emf"/><Relationship Id="rId15" Type="http://schemas.openxmlformats.org/officeDocument/2006/relationships/package" Target="embeddings/Microsoft_Visio___1.vsdx"/><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231BFB56DB4A3DA72681FEE9E8E295"/>
        <w:style w:val=""/>
        <w:category>
          <w:name w:val="常规"/>
          <w:gallery w:val="placeholder"/>
        </w:category>
        <w:types>
          <w:type w:val="bbPlcHdr"/>
        </w:types>
        <w:behaviors>
          <w:behavior w:val="content"/>
        </w:behaviors>
        <w:description w:val=""/>
        <w:guid w:val="{96C7B06A-B461-489F-99A8-76654836143C}"/>
      </w:docPartPr>
      <w:docPartBody>
        <w:p w14:paraId="6C029923">
          <w:pPr>
            <w:pStyle w:val="5"/>
          </w:pPr>
          <w:r>
            <w:rPr>
              <w:rStyle w:val="4"/>
              <w:rFonts w:hint="eastAsia"/>
            </w:rPr>
            <w:t>单击或点击此处输入文字。</w:t>
          </w:r>
        </w:p>
      </w:docPartBody>
    </w:docPart>
    <w:docPart>
      <w:docPartPr>
        <w:name w:val="1183B7C0646045F890574B660D4A580C"/>
        <w:style w:val=""/>
        <w:category>
          <w:name w:val="常规"/>
          <w:gallery w:val="placeholder"/>
        </w:category>
        <w:types>
          <w:type w:val="bbPlcHdr"/>
        </w:types>
        <w:behaviors>
          <w:behavior w:val="content"/>
        </w:behaviors>
        <w:description w:val=""/>
        <w:guid w:val="{252F5D43-4707-4096-8C86-0C630E9385AB}"/>
      </w:docPartPr>
      <w:docPartBody>
        <w:p w14:paraId="1AFD502B">
          <w:pPr>
            <w:pStyle w:val="6"/>
          </w:pPr>
          <w:r>
            <w:rPr>
              <w:rStyle w:val="4"/>
              <w:rFonts w:hint="eastAsia"/>
            </w:rPr>
            <w:t>选择一项。</w:t>
          </w:r>
        </w:p>
      </w:docPartBody>
    </w:docPart>
    <w:docPart>
      <w:docPartPr>
        <w:name w:val="3F94EEDE20AE4CA58AB358120098ECF1"/>
        <w:style w:val=""/>
        <w:category>
          <w:name w:val="常规"/>
          <w:gallery w:val="placeholder"/>
        </w:category>
        <w:types>
          <w:type w:val="bbPlcHdr"/>
        </w:types>
        <w:behaviors>
          <w:behavior w:val="content"/>
        </w:behaviors>
        <w:description w:val=""/>
        <w:guid w:val="{607E9566-8027-4D87-A31F-645F6B148CE0}"/>
      </w:docPartPr>
      <w:docPartBody>
        <w:p w14:paraId="70FB9B8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E8"/>
    <w:rsid w:val="0009608B"/>
    <w:rsid w:val="0023558B"/>
    <w:rsid w:val="00294638"/>
    <w:rsid w:val="002A4AEF"/>
    <w:rsid w:val="002E23DC"/>
    <w:rsid w:val="00415F0B"/>
    <w:rsid w:val="00450DF0"/>
    <w:rsid w:val="00464C21"/>
    <w:rsid w:val="005006E8"/>
    <w:rsid w:val="0058614A"/>
    <w:rsid w:val="006557FE"/>
    <w:rsid w:val="006A5902"/>
    <w:rsid w:val="006D2CE1"/>
    <w:rsid w:val="00754179"/>
    <w:rsid w:val="007E13BE"/>
    <w:rsid w:val="00835703"/>
    <w:rsid w:val="00843D0B"/>
    <w:rsid w:val="00876465"/>
    <w:rsid w:val="008E273A"/>
    <w:rsid w:val="009637D0"/>
    <w:rsid w:val="00A91D50"/>
    <w:rsid w:val="00A96697"/>
    <w:rsid w:val="00AF4C41"/>
    <w:rsid w:val="00B0364C"/>
    <w:rsid w:val="00B9595E"/>
    <w:rsid w:val="00C124B7"/>
    <w:rsid w:val="00C62ED1"/>
    <w:rsid w:val="00D37025"/>
    <w:rsid w:val="00D53FA6"/>
    <w:rsid w:val="00D9374A"/>
    <w:rsid w:val="00D93E18"/>
    <w:rsid w:val="00E5013E"/>
    <w:rsid w:val="00E71227"/>
    <w:rsid w:val="00EA7354"/>
    <w:rsid w:val="00EC62BC"/>
    <w:rsid w:val="00FF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13231BFB56DB4A3DA72681FEE9E8E29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83B7C0646045F890574B660D4A580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F94EEDE20AE4CA58AB358120098ECF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649B6-ABEC-4662-BE7E-B148DCDB618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16</Pages>
  <Words>11792</Words>
  <Characters>12860</Characters>
  <Lines>123</Lines>
  <Paragraphs>34</Paragraphs>
  <TotalTime>8</TotalTime>
  <ScaleCrop>false</ScaleCrop>
  <LinksUpToDate>false</LinksUpToDate>
  <CharactersWithSpaces>13087</CharactersWithSpaces>
  <HyperlinkBase>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d295050000000000298618673134376264363133363037653231353634663235633064343637616239363331</HyperlinkBase>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2023-04-28T06:16:00Z</dcterms:created>
  <dc:creator>Hu Yang</dc:creator>
  <dc:description>&lt;config cover="true" show_menu="true" version="1.0.0" doctype="SDKXY"&gt;_x000d_
&lt;/config&gt;</dc:description>
  <cp:lastModifiedBy>企业用户_233415847</cp:lastModifiedBy>
  <cp:lastPrinted>2023-05-15T05:41:00Z</cp:lastPrinted>
  <dcterms:modified xsi:type="dcterms:W3CDTF">2024-11-01T06:37:20Z</dcterms:modified>
  <dc:title>团体标准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9BB5C22586B8406AA3E019559E7EB258_13</vt:lpwstr>
  </property>
</Properties>
</file>