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0D" w:rsidRDefault="00BE670D">
      <w:pPr>
        <w:jc w:val="center"/>
        <w:rPr>
          <w:rFonts w:ascii="黑体" w:eastAsia="黑体"/>
          <w:b/>
          <w:sz w:val="36"/>
          <w:szCs w:val="36"/>
        </w:rPr>
      </w:pPr>
    </w:p>
    <w:p w:rsidR="00BE670D" w:rsidRPr="00E92C5A" w:rsidRDefault="00E92C5A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中国铸造协会</w:t>
      </w:r>
      <w:r w:rsidR="00D23743" w:rsidRPr="00E92C5A">
        <w:rPr>
          <w:rFonts w:ascii="黑体" w:eastAsia="黑体" w:hint="eastAsia"/>
          <w:b/>
          <w:sz w:val="32"/>
          <w:szCs w:val="32"/>
        </w:rPr>
        <w:t>《熔模铸造用硅溶胶涂料性能检测方法》内部讨论稿（2</w:t>
      </w:r>
      <w:r w:rsidR="00D23743" w:rsidRPr="00E92C5A">
        <w:rPr>
          <w:rFonts w:ascii="黑体" w:eastAsia="黑体"/>
          <w:b/>
          <w:sz w:val="32"/>
          <w:szCs w:val="32"/>
        </w:rPr>
        <w:t>02</w:t>
      </w:r>
      <w:r w:rsidR="009B013C" w:rsidRPr="00E92C5A">
        <w:rPr>
          <w:rFonts w:ascii="黑体" w:eastAsia="黑体" w:hint="eastAsia"/>
          <w:b/>
          <w:sz w:val="32"/>
          <w:szCs w:val="32"/>
        </w:rPr>
        <w:t>4</w:t>
      </w:r>
      <w:r w:rsidR="00D23743" w:rsidRPr="00E92C5A">
        <w:rPr>
          <w:rFonts w:ascii="黑体" w:eastAsia="黑体"/>
          <w:b/>
          <w:sz w:val="32"/>
          <w:szCs w:val="32"/>
        </w:rPr>
        <w:t>.</w:t>
      </w:r>
      <w:r w:rsidR="009B013C" w:rsidRPr="00E92C5A">
        <w:rPr>
          <w:rFonts w:ascii="黑体" w:eastAsia="黑体" w:hint="eastAsia"/>
          <w:b/>
          <w:sz w:val="32"/>
          <w:szCs w:val="32"/>
        </w:rPr>
        <w:t>1</w:t>
      </w:r>
      <w:r w:rsidR="00D23743" w:rsidRPr="00E92C5A">
        <w:rPr>
          <w:rFonts w:ascii="黑体" w:eastAsia="黑体" w:hint="eastAsia"/>
          <w:b/>
          <w:sz w:val="32"/>
          <w:szCs w:val="32"/>
        </w:rPr>
        <w:t>）意见汇总处理表</w:t>
      </w:r>
    </w:p>
    <w:p w:rsidR="00BE670D" w:rsidRDefault="00D23743" w:rsidP="00E92C5A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负责编制单位：</w:t>
      </w:r>
      <w:r>
        <w:rPr>
          <w:rFonts w:hint="eastAsia"/>
          <w:sz w:val="21"/>
        </w:rPr>
        <w:t>惠州市吉邦精密技术有限公司</w:t>
      </w:r>
      <w:r>
        <w:rPr>
          <w:rFonts w:hint="eastAsia"/>
          <w:sz w:val="21"/>
          <w:szCs w:val="21"/>
        </w:rPr>
        <w:t xml:space="preserve">                 </w:t>
      </w:r>
      <w:r>
        <w:rPr>
          <w:rFonts w:hint="eastAsia"/>
          <w:sz w:val="21"/>
          <w:szCs w:val="21"/>
        </w:rPr>
        <w:t>承办人：</w:t>
      </w:r>
      <w:r>
        <w:rPr>
          <w:rFonts w:hint="eastAsia"/>
          <w:sz w:val="21"/>
        </w:rPr>
        <w:t>张兵</w:t>
      </w:r>
      <w:r>
        <w:rPr>
          <w:rFonts w:hint="eastAsia"/>
          <w:sz w:val="21"/>
        </w:rPr>
        <w:t xml:space="preserve">            </w:t>
      </w:r>
      <w:r w:rsidR="00E92C5A">
        <w:rPr>
          <w:sz w:val="21"/>
        </w:rPr>
        <w:t xml:space="preserve">            </w:t>
      </w:r>
      <w:r>
        <w:rPr>
          <w:rFonts w:hint="eastAsia"/>
          <w:sz w:val="21"/>
        </w:rPr>
        <w:t>时间：</w:t>
      </w:r>
      <w:r>
        <w:rPr>
          <w:sz w:val="21"/>
        </w:rPr>
        <w:t xml:space="preserve"> </w:t>
      </w:r>
      <w:r>
        <w:rPr>
          <w:rFonts w:hint="eastAsia"/>
          <w:sz w:val="21"/>
        </w:rPr>
        <w:t>202</w:t>
      </w:r>
      <w:r w:rsidR="00AD70EB">
        <w:rPr>
          <w:rFonts w:hint="eastAsia"/>
          <w:sz w:val="21"/>
        </w:rPr>
        <w:t>4</w:t>
      </w:r>
      <w:r>
        <w:rPr>
          <w:rFonts w:hint="eastAsia"/>
          <w:sz w:val="21"/>
        </w:rPr>
        <w:t>年</w:t>
      </w:r>
      <w:r>
        <w:rPr>
          <w:rFonts w:hint="eastAsia"/>
          <w:sz w:val="21"/>
        </w:rPr>
        <w:t>`</w:t>
      </w:r>
      <w:r w:rsidR="00AD70EB">
        <w:rPr>
          <w:rFonts w:hint="eastAsia"/>
          <w:sz w:val="21"/>
        </w:rPr>
        <w:t>1</w:t>
      </w:r>
      <w:r>
        <w:rPr>
          <w:rFonts w:hint="eastAsia"/>
          <w:sz w:val="21"/>
        </w:rPr>
        <w:t>月</w:t>
      </w:r>
      <w:r w:rsidR="00AD70EB">
        <w:rPr>
          <w:rFonts w:hint="eastAsia"/>
          <w:sz w:val="21"/>
        </w:rPr>
        <w:t>8</w:t>
      </w:r>
      <w:r>
        <w:rPr>
          <w:rFonts w:hint="eastAsia"/>
          <w:sz w:val="21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0"/>
        <w:gridCol w:w="1685"/>
        <w:gridCol w:w="4463"/>
        <w:gridCol w:w="4458"/>
        <w:gridCol w:w="863"/>
        <w:gridCol w:w="2421"/>
      </w:tblGrid>
      <w:tr w:rsidR="00BE670D">
        <w:tc>
          <w:tcPr>
            <w:tcW w:w="675" w:type="dxa"/>
            <w:vAlign w:val="center"/>
          </w:tcPr>
          <w:p w:rsidR="00BE670D" w:rsidRDefault="00D23743">
            <w:pPr>
              <w:spacing w:line="3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bookmarkStart w:id="0" w:name="_GoBack" w:colFirst="5" w:colLast="5"/>
            <w:r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BE670D" w:rsidRDefault="00D23743">
            <w:pPr>
              <w:spacing w:line="3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标准章节条款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意见内容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修改为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spacing w:line="36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提出人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处理结果</w:t>
            </w:r>
          </w:p>
        </w:tc>
      </w:tr>
      <w:bookmarkEnd w:id="0"/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引言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段简化精铸论述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着重强调硅溶胶涂料的重要性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周泽衡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3 </w:t>
            </w:r>
            <w:r>
              <w:rPr>
                <w:rFonts w:hint="eastAsia"/>
                <w:sz w:val="21"/>
                <w:szCs w:val="21"/>
              </w:rPr>
              <w:t>术语定义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只有粉液体积比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增加与硅溶胶涂料有关的所有定义术语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周泽衡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4 </w:t>
            </w:r>
            <w:r>
              <w:rPr>
                <w:rFonts w:hint="eastAsia"/>
                <w:sz w:val="21"/>
                <w:szCs w:val="21"/>
              </w:rPr>
              <w:t>分类与代号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可以删除</w:t>
            </w:r>
            <w:r w:rsidR="008624DA">
              <w:rPr>
                <w:rFonts w:hint="eastAsia"/>
                <w:sz w:val="21"/>
                <w:szCs w:val="21"/>
              </w:rPr>
              <w:t>，增加“总则”</w:t>
            </w:r>
          </w:p>
        </w:tc>
        <w:tc>
          <w:tcPr>
            <w:tcW w:w="4536" w:type="dxa"/>
            <w:vAlign w:val="center"/>
          </w:tcPr>
          <w:p w:rsidR="00BE670D" w:rsidRDefault="00D23743" w:rsidP="008624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删除分类与代号，</w:t>
            </w:r>
            <w:r w:rsidR="008624DA">
              <w:rPr>
                <w:rFonts w:hint="eastAsia"/>
                <w:sz w:val="21"/>
                <w:szCs w:val="21"/>
              </w:rPr>
              <w:t>增加“总则”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海潮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BE670D" w:rsidRDefault="00862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应注明“相对粘度”</w:t>
            </w:r>
          </w:p>
        </w:tc>
        <w:tc>
          <w:tcPr>
            <w:tcW w:w="4536" w:type="dxa"/>
            <w:vAlign w:val="center"/>
          </w:tcPr>
          <w:p w:rsidR="00BE670D" w:rsidRDefault="00D23743" w:rsidP="008624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增加</w:t>
            </w:r>
            <w:r w:rsidR="008624DA">
              <w:rPr>
                <w:rFonts w:hint="eastAsia"/>
                <w:sz w:val="21"/>
                <w:szCs w:val="21"/>
              </w:rPr>
              <w:t>“流杯粘度”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颜宏</w:t>
            </w:r>
          </w:p>
        </w:tc>
        <w:tc>
          <w:tcPr>
            <w:tcW w:w="2465" w:type="dxa"/>
            <w:vAlign w:val="center"/>
          </w:tcPr>
          <w:p w:rsidR="00BE670D" w:rsidRDefault="00D23743" w:rsidP="009D25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BE670D" w:rsidRDefault="00862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D23743">
              <w:rPr>
                <w:rFonts w:hint="eastAsia"/>
                <w:sz w:val="21"/>
                <w:szCs w:val="21"/>
              </w:rPr>
              <w:t>.1.1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增加国标检测杯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增加国标检测杯的检测方法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姜淼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BE670D" w:rsidRDefault="008624DA" w:rsidP="00862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D23743">
              <w:rPr>
                <w:rFonts w:hint="eastAsia"/>
                <w:sz w:val="21"/>
                <w:szCs w:val="21"/>
              </w:rPr>
              <w:t>.1.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增加詹氏杯的尺寸公差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增加</w:t>
            </w:r>
            <w:r w:rsidR="00E12260">
              <w:rPr>
                <w:rFonts w:hint="eastAsia"/>
                <w:sz w:val="21"/>
                <w:szCs w:val="21"/>
              </w:rPr>
              <w:t>:</w:t>
            </w:r>
            <w:r w:rsidR="008624DA">
              <w:rPr>
                <w:rFonts w:hint="eastAsia"/>
                <w:sz w:val="21"/>
                <w:szCs w:val="21"/>
              </w:rPr>
              <w:t>相关的尺寸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李彦平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BE670D" w:rsidRDefault="00862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D23743">
              <w:rPr>
                <w:rFonts w:hint="eastAsia"/>
                <w:sz w:val="21"/>
                <w:szCs w:val="21"/>
              </w:rPr>
              <w:t>.1.2.2</w:t>
            </w:r>
          </w:p>
        </w:tc>
        <w:tc>
          <w:tcPr>
            <w:tcW w:w="4536" w:type="dxa"/>
            <w:vAlign w:val="center"/>
          </w:tcPr>
          <w:p w:rsidR="00BE670D" w:rsidRDefault="00D23743" w:rsidP="00293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机械手用的料</w:t>
            </w:r>
            <w:r w:rsidR="00293115">
              <w:rPr>
                <w:rFonts w:hint="eastAsia"/>
                <w:sz w:val="21"/>
                <w:szCs w:val="21"/>
              </w:rPr>
              <w:t>桶</w:t>
            </w:r>
            <w:r>
              <w:rPr>
                <w:rFonts w:hint="eastAsia"/>
                <w:sz w:val="21"/>
                <w:szCs w:val="21"/>
              </w:rPr>
              <w:t>很大，应规定具体的检测部位</w:t>
            </w:r>
          </w:p>
        </w:tc>
        <w:tc>
          <w:tcPr>
            <w:tcW w:w="4536" w:type="dxa"/>
            <w:vAlign w:val="center"/>
          </w:tcPr>
          <w:p w:rsidR="00BE670D" w:rsidRDefault="00D23743" w:rsidP="008624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 w:rsidR="008624DA"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.1.2.2</w:t>
            </w:r>
            <w:r w:rsidR="008624DA">
              <w:rPr>
                <w:rFonts w:hint="eastAsia"/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4.1.2</w:t>
            </w:r>
            <w:r w:rsidR="008624DA">
              <w:rPr>
                <w:rFonts w:hint="eastAsia"/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</w:rPr>
              <w:t>中已经阐述，不再修改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李彦平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D237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BE670D" w:rsidRDefault="00862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D23743">
              <w:rPr>
                <w:rFonts w:hint="eastAsia"/>
                <w:sz w:val="21"/>
                <w:szCs w:val="21"/>
              </w:rPr>
              <w:t>.1.3.1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应规定涂料熟化的搅拌时间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在配制涂料的工艺文件中有规定，不再重复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李文权</w:t>
            </w:r>
          </w:p>
        </w:tc>
        <w:tc>
          <w:tcPr>
            <w:tcW w:w="2465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不采纳</w:t>
            </w:r>
          </w:p>
        </w:tc>
      </w:tr>
      <w:tr w:rsidR="00BE670D">
        <w:tc>
          <w:tcPr>
            <w:tcW w:w="675" w:type="dxa"/>
            <w:vAlign w:val="center"/>
          </w:tcPr>
          <w:p w:rsidR="00BE670D" w:rsidRDefault="00593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BE670D" w:rsidRDefault="008624DA" w:rsidP="00862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D23743">
              <w:rPr>
                <w:rFonts w:hint="eastAsia"/>
                <w:sz w:val="21"/>
                <w:szCs w:val="21"/>
              </w:rPr>
              <w:t>.3.2.</w:t>
            </w:r>
            <w:r>
              <w:rPr>
                <w:rFonts w:hint="eastAsia"/>
                <w:sz w:val="21"/>
                <w:szCs w:val="21"/>
              </w:rPr>
              <w:t>2</w:t>
            </w:r>
            <w:r w:rsidR="00D23743">
              <w:rPr>
                <w:rFonts w:hint="eastAsia"/>
                <w:sz w:val="21"/>
                <w:szCs w:val="21"/>
              </w:rPr>
              <w:t>.4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误差</w:t>
            </w:r>
            <w:r>
              <w:rPr>
                <w:rFonts w:hint="eastAsia"/>
                <w:sz w:val="21"/>
                <w:szCs w:val="21"/>
              </w:rPr>
              <w:t>6%</w:t>
            </w:r>
          </w:p>
        </w:tc>
        <w:tc>
          <w:tcPr>
            <w:tcW w:w="4536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应修改为</w:t>
            </w:r>
            <w:r>
              <w:rPr>
                <w:rFonts w:hint="eastAsia"/>
                <w:sz w:val="21"/>
                <w:szCs w:val="21"/>
              </w:rPr>
              <w:t>5%</w:t>
            </w:r>
          </w:p>
        </w:tc>
        <w:tc>
          <w:tcPr>
            <w:tcW w:w="873" w:type="dxa"/>
            <w:vAlign w:val="center"/>
          </w:tcPr>
          <w:p w:rsidR="00BE670D" w:rsidRDefault="00D237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李文权</w:t>
            </w:r>
          </w:p>
        </w:tc>
        <w:tc>
          <w:tcPr>
            <w:tcW w:w="2465" w:type="dxa"/>
            <w:vAlign w:val="center"/>
          </w:tcPr>
          <w:p w:rsidR="00BE670D" w:rsidRDefault="002931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617F79">
        <w:tc>
          <w:tcPr>
            <w:tcW w:w="675" w:type="dxa"/>
            <w:vAlign w:val="center"/>
          </w:tcPr>
          <w:p w:rsidR="00617F79" w:rsidRDefault="00617F79" w:rsidP="00593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617F79" w:rsidRDefault="00617F79" w:rsidP="006958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5.4.1</w:t>
            </w:r>
          </w:p>
        </w:tc>
        <w:tc>
          <w:tcPr>
            <w:tcW w:w="4536" w:type="dxa"/>
            <w:vAlign w:val="center"/>
          </w:tcPr>
          <w:p w:rsidR="00617F79" w:rsidRDefault="00617F79" w:rsidP="00695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不能用</w:t>
            </w:r>
            <w:r>
              <w:rPr>
                <w:rFonts w:hint="eastAsia"/>
                <w:sz w:val="21"/>
                <w:szCs w:val="21"/>
              </w:rPr>
              <w:t>PH</w:t>
            </w:r>
            <w:r>
              <w:rPr>
                <w:rFonts w:hint="eastAsia"/>
                <w:sz w:val="21"/>
                <w:szCs w:val="21"/>
              </w:rPr>
              <w:t>值检测仪检测涂料的</w:t>
            </w:r>
            <w:r>
              <w:rPr>
                <w:rFonts w:hint="eastAsia"/>
                <w:sz w:val="21"/>
                <w:szCs w:val="21"/>
              </w:rPr>
              <w:t>PH</w:t>
            </w:r>
            <w:r>
              <w:rPr>
                <w:rFonts w:hint="eastAsia"/>
                <w:sz w:val="21"/>
                <w:szCs w:val="21"/>
              </w:rPr>
              <w:t>值</w:t>
            </w:r>
          </w:p>
        </w:tc>
        <w:tc>
          <w:tcPr>
            <w:tcW w:w="4536" w:type="dxa"/>
            <w:vAlign w:val="center"/>
          </w:tcPr>
          <w:p w:rsidR="00617F79" w:rsidRDefault="00617F79" w:rsidP="00695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修改标准的需要部分</w:t>
            </w:r>
          </w:p>
        </w:tc>
        <w:tc>
          <w:tcPr>
            <w:tcW w:w="873" w:type="dxa"/>
            <w:vAlign w:val="center"/>
          </w:tcPr>
          <w:p w:rsidR="00617F79" w:rsidRDefault="00617F79" w:rsidP="00695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李彦平</w:t>
            </w:r>
          </w:p>
        </w:tc>
        <w:tc>
          <w:tcPr>
            <w:tcW w:w="2465" w:type="dxa"/>
            <w:vAlign w:val="center"/>
          </w:tcPr>
          <w:p w:rsidR="00617F79" w:rsidRDefault="00617F79" w:rsidP="00695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617F79" w:rsidTr="00CE524D">
        <w:tc>
          <w:tcPr>
            <w:tcW w:w="675" w:type="dxa"/>
            <w:vAlign w:val="center"/>
          </w:tcPr>
          <w:p w:rsidR="00617F79" w:rsidRDefault="00617F79" w:rsidP="00593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701" w:type="dxa"/>
          </w:tcPr>
          <w:p w:rsidR="00617F79" w:rsidRDefault="00617F79" w:rsidP="0069580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5.6.2.1</w:t>
            </w:r>
          </w:p>
        </w:tc>
        <w:tc>
          <w:tcPr>
            <w:tcW w:w="4536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3700rpm</w:t>
            </w:r>
            <w:r>
              <w:rPr>
                <w:rFonts w:hint="eastAsia"/>
                <w:sz w:val="21"/>
                <w:szCs w:val="21"/>
              </w:rPr>
              <w:t>，应改为＞</w:t>
            </w:r>
            <w:r>
              <w:rPr>
                <w:rFonts w:hint="eastAsia"/>
                <w:sz w:val="21"/>
                <w:szCs w:val="21"/>
              </w:rPr>
              <w:t>3000 rpm</w:t>
            </w:r>
          </w:p>
        </w:tc>
        <w:tc>
          <w:tcPr>
            <w:tcW w:w="4536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修改</w:t>
            </w:r>
          </w:p>
        </w:tc>
        <w:tc>
          <w:tcPr>
            <w:tcW w:w="873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王国顺</w:t>
            </w:r>
          </w:p>
        </w:tc>
        <w:tc>
          <w:tcPr>
            <w:tcW w:w="2465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617F79" w:rsidTr="00CE524D">
        <w:tc>
          <w:tcPr>
            <w:tcW w:w="675" w:type="dxa"/>
            <w:vAlign w:val="center"/>
          </w:tcPr>
          <w:p w:rsidR="00617F79" w:rsidRDefault="00617F79" w:rsidP="00593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617F79" w:rsidRDefault="00617F79" w:rsidP="006958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5.6</w:t>
            </w:r>
          </w:p>
        </w:tc>
        <w:tc>
          <w:tcPr>
            <w:tcW w:w="4536" w:type="dxa"/>
            <w:vAlign w:val="center"/>
          </w:tcPr>
          <w:p w:rsidR="00617F79" w:rsidRDefault="00617F79" w:rsidP="006958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增加“重量比”</w:t>
            </w:r>
          </w:p>
        </w:tc>
        <w:tc>
          <w:tcPr>
            <w:tcW w:w="4536" w:type="dxa"/>
            <w:vAlign w:val="center"/>
          </w:tcPr>
          <w:p w:rsidR="00617F79" w:rsidRDefault="00617F79" w:rsidP="0069580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涂料粉液比为：重量比和体积比两种</w:t>
            </w:r>
          </w:p>
        </w:tc>
        <w:tc>
          <w:tcPr>
            <w:tcW w:w="873" w:type="dxa"/>
            <w:vAlign w:val="center"/>
          </w:tcPr>
          <w:p w:rsidR="00617F79" w:rsidRDefault="00617F79" w:rsidP="00695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张耘</w:t>
            </w:r>
          </w:p>
        </w:tc>
        <w:tc>
          <w:tcPr>
            <w:tcW w:w="2465" w:type="dxa"/>
            <w:vAlign w:val="center"/>
          </w:tcPr>
          <w:p w:rsidR="00617F79" w:rsidRDefault="00617F79" w:rsidP="006958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617F79" w:rsidTr="00CE524D">
        <w:tc>
          <w:tcPr>
            <w:tcW w:w="675" w:type="dxa"/>
            <w:vAlign w:val="center"/>
          </w:tcPr>
          <w:p w:rsidR="00617F79" w:rsidRDefault="00617F79" w:rsidP="005931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701" w:type="dxa"/>
          </w:tcPr>
          <w:p w:rsidR="00617F79" w:rsidRDefault="00617F79" w:rsidP="0069580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5.7</w:t>
            </w:r>
          </w:p>
        </w:tc>
        <w:tc>
          <w:tcPr>
            <w:tcW w:w="4536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删除涂料菌落</w:t>
            </w:r>
          </w:p>
        </w:tc>
        <w:tc>
          <w:tcPr>
            <w:tcW w:w="4536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涂料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＜</w:t>
            </w:r>
            <w:r>
              <w:rPr>
                <w:rFonts w:hint="eastAsia"/>
                <w:sz w:val="21"/>
                <w:szCs w:val="21"/>
              </w:rPr>
              <w:t>72h</w:t>
            </w:r>
            <w:r>
              <w:rPr>
                <w:rFonts w:hint="eastAsia"/>
                <w:sz w:val="21"/>
                <w:szCs w:val="21"/>
              </w:rPr>
              <w:t>，检测不到涂料中的菌落</w:t>
            </w:r>
          </w:p>
        </w:tc>
        <w:tc>
          <w:tcPr>
            <w:tcW w:w="873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施利进</w:t>
            </w:r>
          </w:p>
        </w:tc>
        <w:tc>
          <w:tcPr>
            <w:tcW w:w="2465" w:type="dxa"/>
          </w:tcPr>
          <w:p w:rsidR="00617F79" w:rsidRDefault="00617F79" w:rsidP="0069580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采纳</w:t>
            </w:r>
          </w:p>
        </w:tc>
      </w:tr>
      <w:tr w:rsidR="00617F79" w:rsidTr="00527553">
        <w:tc>
          <w:tcPr>
            <w:tcW w:w="675" w:type="dxa"/>
            <w:vAlign w:val="center"/>
          </w:tcPr>
          <w:p w:rsidR="00617F79" w:rsidRDefault="00617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17F79" w:rsidRDefault="00617F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:rsidR="00617F79" w:rsidRDefault="00617F79" w:rsidP="00112A0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4536" w:type="dxa"/>
          </w:tcPr>
          <w:p w:rsidR="00617F79" w:rsidRDefault="00617F79" w:rsidP="00112A0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873" w:type="dxa"/>
          </w:tcPr>
          <w:p w:rsidR="00617F79" w:rsidRDefault="00617F79" w:rsidP="00112A02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2465" w:type="dxa"/>
          </w:tcPr>
          <w:p w:rsidR="00617F79" w:rsidRDefault="00617F79" w:rsidP="00112A02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BE670D" w:rsidRDefault="00D23743">
      <w:r>
        <w:rPr>
          <w:rFonts w:hint="eastAsia"/>
        </w:rPr>
        <w:t>团体标准内部研讨会共收集意见或建议</w:t>
      </w:r>
      <w:r>
        <w:rPr>
          <w:rFonts w:hint="eastAsia"/>
        </w:rPr>
        <w:t>1</w:t>
      </w:r>
      <w:r w:rsidR="00617F79">
        <w:rPr>
          <w:rFonts w:hint="eastAsia"/>
        </w:rPr>
        <w:t>3</w:t>
      </w:r>
      <w:r>
        <w:rPr>
          <w:rFonts w:hint="eastAsia"/>
        </w:rPr>
        <w:t>条，采纳</w:t>
      </w:r>
      <w:r>
        <w:rPr>
          <w:rFonts w:hint="eastAsia"/>
        </w:rPr>
        <w:t>1</w:t>
      </w:r>
      <w:r w:rsidR="00617F79">
        <w:rPr>
          <w:rFonts w:hint="eastAsia"/>
        </w:rPr>
        <w:t>0</w:t>
      </w:r>
      <w:r>
        <w:rPr>
          <w:rFonts w:hint="eastAsia"/>
        </w:rPr>
        <w:t>条，不采纳</w:t>
      </w:r>
      <w:r>
        <w:rPr>
          <w:rFonts w:hint="eastAsia"/>
        </w:rPr>
        <w:t>3</w:t>
      </w:r>
      <w:r>
        <w:rPr>
          <w:rFonts w:hint="eastAsia"/>
        </w:rPr>
        <w:t>条。</w:t>
      </w:r>
    </w:p>
    <w:sectPr w:rsidR="00BE670D">
      <w:pgSz w:w="16838" w:h="11906" w:orient="landscape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E5" w:rsidRDefault="005111E5" w:rsidP="00E92C5A">
      <w:r>
        <w:separator/>
      </w:r>
    </w:p>
  </w:endnote>
  <w:endnote w:type="continuationSeparator" w:id="0">
    <w:p w:rsidR="005111E5" w:rsidRDefault="005111E5" w:rsidP="00E9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E5" w:rsidRDefault="005111E5" w:rsidP="00E92C5A">
      <w:r>
        <w:separator/>
      </w:r>
    </w:p>
  </w:footnote>
  <w:footnote w:type="continuationSeparator" w:id="0">
    <w:p w:rsidR="005111E5" w:rsidRDefault="005111E5" w:rsidP="00E9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1NDNiYWZmMTA2MGFmNGMwNzY4NjNiMzQyMWQ2NTQifQ=="/>
  </w:docVars>
  <w:rsids>
    <w:rsidRoot w:val="00B772CE"/>
    <w:rsid w:val="00064E43"/>
    <w:rsid w:val="000679E8"/>
    <w:rsid w:val="00105EE5"/>
    <w:rsid w:val="0017334A"/>
    <w:rsid w:val="002018BB"/>
    <w:rsid w:val="00293115"/>
    <w:rsid w:val="002A7E86"/>
    <w:rsid w:val="002B28DE"/>
    <w:rsid w:val="002B64FC"/>
    <w:rsid w:val="002F23D4"/>
    <w:rsid w:val="003347BD"/>
    <w:rsid w:val="00385D92"/>
    <w:rsid w:val="003A10B6"/>
    <w:rsid w:val="00491554"/>
    <w:rsid w:val="0049194B"/>
    <w:rsid w:val="004D5278"/>
    <w:rsid w:val="005111E5"/>
    <w:rsid w:val="0053666C"/>
    <w:rsid w:val="005931A9"/>
    <w:rsid w:val="005F7BBF"/>
    <w:rsid w:val="00617F79"/>
    <w:rsid w:val="0063344E"/>
    <w:rsid w:val="006A3B86"/>
    <w:rsid w:val="00747BB9"/>
    <w:rsid w:val="008624DA"/>
    <w:rsid w:val="008644D8"/>
    <w:rsid w:val="008711A2"/>
    <w:rsid w:val="008F5E45"/>
    <w:rsid w:val="00902199"/>
    <w:rsid w:val="0093058C"/>
    <w:rsid w:val="009407B1"/>
    <w:rsid w:val="009423F1"/>
    <w:rsid w:val="00960B4A"/>
    <w:rsid w:val="009B013C"/>
    <w:rsid w:val="009D25AE"/>
    <w:rsid w:val="009D7382"/>
    <w:rsid w:val="00A21D13"/>
    <w:rsid w:val="00A30309"/>
    <w:rsid w:val="00AB72D5"/>
    <w:rsid w:val="00AC5BED"/>
    <w:rsid w:val="00AD70EB"/>
    <w:rsid w:val="00B2111E"/>
    <w:rsid w:val="00B772CE"/>
    <w:rsid w:val="00B974B9"/>
    <w:rsid w:val="00BC68C4"/>
    <w:rsid w:val="00BE670D"/>
    <w:rsid w:val="00C01FD7"/>
    <w:rsid w:val="00C403EC"/>
    <w:rsid w:val="00C4091F"/>
    <w:rsid w:val="00C47C3E"/>
    <w:rsid w:val="00C944E1"/>
    <w:rsid w:val="00CA0640"/>
    <w:rsid w:val="00CA3115"/>
    <w:rsid w:val="00CC3955"/>
    <w:rsid w:val="00D11704"/>
    <w:rsid w:val="00D23743"/>
    <w:rsid w:val="00D56F7C"/>
    <w:rsid w:val="00D723A1"/>
    <w:rsid w:val="00DA7129"/>
    <w:rsid w:val="00DB7F68"/>
    <w:rsid w:val="00E016C6"/>
    <w:rsid w:val="00E12260"/>
    <w:rsid w:val="00E82CBA"/>
    <w:rsid w:val="00E92C5A"/>
    <w:rsid w:val="00EB4850"/>
    <w:rsid w:val="00F16F83"/>
    <w:rsid w:val="00F20887"/>
    <w:rsid w:val="00F55726"/>
    <w:rsid w:val="00F55C2C"/>
    <w:rsid w:val="00F66D92"/>
    <w:rsid w:val="00FB67FB"/>
    <w:rsid w:val="00FE02F5"/>
    <w:rsid w:val="051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3FC62"/>
  <w15:docId w15:val="{54212983-EDEF-4B6F-9440-60CD8CE9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NormalCharacter">
    <w:name w:val="NormalCharacter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3523F8-C694-4BF4-B131-37C547C4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xuejier</cp:lastModifiedBy>
  <cp:revision>2</cp:revision>
  <cp:lastPrinted>2024-01-25T00:52:00Z</cp:lastPrinted>
  <dcterms:created xsi:type="dcterms:W3CDTF">2024-02-21T03:10:00Z</dcterms:created>
  <dcterms:modified xsi:type="dcterms:W3CDTF">2024-02-21T03:10:00Z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2B045945A69447288902DFE17A8C8A69_12</vt:lpwstr>
  </property>
</Properties>
</file>